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E7A50F" w14:textId="77777777" w:rsidR="004B7F53" w:rsidRPr="00DC4DAD" w:rsidRDefault="004B7F53" w:rsidP="00DC4DAD">
      <w:pPr>
        <w:autoSpaceDE w:val="0"/>
        <w:autoSpaceDN w:val="0"/>
        <w:adjustRightInd w:val="0"/>
        <w:spacing w:after="0" w:line="240" w:lineRule="auto"/>
        <w:jc w:val="center"/>
        <w:rPr>
          <w:rFonts w:ascii="David-Bold" w:hAnsi="David" w:cs="David-Bold"/>
          <w:b/>
          <w:bCs/>
          <w:sz w:val="30"/>
          <w:szCs w:val="30"/>
        </w:rPr>
      </w:pPr>
      <w:r w:rsidRPr="00DC4DAD">
        <w:rPr>
          <w:rFonts w:ascii="David-Bold" w:hAnsi="David" w:cs="David-Bold" w:hint="cs"/>
          <w:b/>
          <w:bCs/>
          <w:sz w:val="30"/>
          <w:szCs w:val="30"/>
          <w:rtl/>
        </w:rPr>
        <w:t>המינהל</w:t>
      </w:r>
      <w:r w:rsidRPr="00DC4DAD">
        <w:rPr>
          <w:rFonts w:ascii="David-Bold" w:hAnsi="David" w:cs="David-Bold"/>
          <w:b/>
          <w:bCs/>
          <w:sz w:val="30"/>
          <w:szCs w:val="30"/>
          <w:rtl/>
        </w:rPr>
        <w:t xml:space="preserve"> </w:t>
      </w:r>
      <w:r w:rsidRPr="00DC4DAD">
        <w:rPr>
          <w:rFonts w:ascii="David-Bold" w:hAnsi="David" w:cs="David-Bold" w:hint="cs"/>
          <w:b/>
          <w:bCs/>
          <w:sz w:val="30"/>
          <w:szCs w:val="30"/>
          <w:rtl/>
        </w:rPr>
        <w:t>האזרחי</w:t>
      </w:r>
      <w:r w:rsidRPr="00DC4DAD">
        <w:rPr>
          <w:rFonts w:ascii="David-Bold" w:hAnsi="David" w:cs="David-Bold"/>
          <w:b/>
          <w:bCs/>
          <w:sz w:val="30"/>
          <w:szCs w:val="30"/>
          <w:rtl/>
        </w:rPr>
        <w:t xml:space="preserve"> </w:t>
      </w:r>
      <w:r w:rsidRPr="00DC4DAD">
        <w:rPr>
          <w:rFonts w:ascii="David-Bold" w:hAnsi="David" w:cs="David-Bold" w:hint="cs"/>
          <w:b/>
          <w:bCs/>
          <w:sz w:val="30"/>
          <w:szCs w:val="30"/>
          <w:rtl/>
        </w:rPr>
        <w:t>לאזור</w:t>
      </w:r>
      <w:r w:rsidRPr="00DC4DAD">
        <w:rPr>
          <w:rFonts w:ascii="David-Bold" w:hAnsi="David" w:cs="David-Bold"/>
          <w:b/>
          <w:bCs/>
          <w:sz w:val="30"/>
          <w:szCs w:val="30"/>
          <w:rtl/>
        </w:rPr>
        <w:t xml:space="preserve"> </w:t>
      </w:r>
      <w:r w:rsidRPr="00DC4DAD">
        <w:rPr>
          <w:rFonts w:ascii="David-Bold" w:hAnsi="David" w:cs="David-Bold" w:hint="cs"/>
          <w:b/>
          <w:bCs/>
          <w:sz w:val="30"/>
          <w:szCs w:val="30"/>
          <w:rtl/>
        </w:rPr>
        <w:t>יהודה</w:t>
      </w:r>
      <w:r w:rsidRPr="00DC4DAD">
        <w:rPr>
          <w:rFonts w:ascii="David-Bold" w:hAnsi="David" w:cs="David-Bold"/>
          <w:b/>
          <w:bCs/>
          <w:sz w:val="30"/>
          <w:szCs w:val="30"/>
          <w:rtl/>
        </w:rPr>
        <w:t xml:space="preserve"> </w:t>
      </w:r>
      <w:r w:rsidRPr="00DC4DAD">
        <w:rPr>
          <w:rFonts w:ascii="David-Bold" w:hAnsi="David" w:cs="David-Bold" w:hint="cs"/>
          <w:b/>
          <w:bCs/>
          <w:sz w:val="30"/>
          <w:szCs w:val="30"/>
          <w:rtl/>
        </w:rPr>
        <w:t>והשומרון</w:t>
      </w:r>
    </w:p>
    <w:p w14:paraId="06B40AF7" w14:textId="77777777" w:rsidR="00D24E60" w:rsidRDefault="00D24E60" w:rsidP="00D24E60">
      <w:pPr>
        <w:autoSpaceDE w:val="0"/>
        <w:autoSpaceDN w:val="0"/>
        <w:adjustRightInd w:val="0"/>
        <w:spacing w:after="0" w:line="240" w:lineRule="auto"/>
        <w:jc w:val="left"/>
        <w:rPr>
          <w:rFonts w:ascii="David" w:hAnsi="David" w:cs="David"/>
          <w:sz w:val="30"/>
          <w:szCs w:val="30"/>
          <w:rtl/>
        </w:rPr>
      </w:pPr>
    </w:p>
    <w:p w14:paraId="5F5DA40C" w14:textId="77777777" w:rsidR="00F94A21" w:rsidRDefault="00F94A21" w:rsidP="00D24E60">
      <w:pPr>
        <w:autoSpaceDE w:val="0"/>
        <w:autoSpaceDN w:val="0"/>
        <w:adjustRightInd w:val="0"/>
        <w:spacing w:after="0" w:line="240" w:lineRule="auto"/>
        <w:jc w:val="left"/>
        <w:rPr>
          <w:rFonts w:ascii="David" w:hAnsi="David" w:cs="David"/>
          <w:sz w:val="30"/>
          <w:szCs w:val="30"/>
          <w:rtl/>
        </w:rPr>
      </w:pPr>
    </w:p>
    <w:p w14:paraId="44156964" w14:textId="3D72B6FF" w:rsidR="004B7F53" w:rsidRDefault="00D7273C" w:rsidP="0056122C">
      <w:pPr>
        <w:autoSpaceDE w:val="0"/>
        <w:autoSpaceDN w:val="0"/>
        <w:adjustRightInd w:val="0"/>
        <w:spacing w:after="0" w:line="240" w:lineRule="auto"/>
        <w:jc w:val="right"/>
        <w:rPr>
          <w:rFonts w:ascii="David" w:hAnsi="David" w:cs="David"/>
          <w:sz w:val="30"/>
          <w:szCs w:val="30"/>
          <w:rtl/>
        </w:rPr>
      </w:pPr>
      <w:r>
        <w:rPr>
          <w:rFonts w:ascii="David" w:hAnsi="David" w:cs="David"/>
          <w:sz w:val="30"/>
          <w:szCs w:val="30"/>
          <w:rtl/>
        </w:rPr>
        <w:tab/>
      </w:r>
      <w:r>
        <w:rPr>
          <w:rFonts w:ascii="David" w:hAnsi="David" w:cs="David"/>
          <w:sz w:val="30"/>
          <w:szCs w:val="30"/>
          <w:rtl/>
        </w:rPr>
        <w:tab/>
      </w:r>
      <w:r>
        <w:rPr>
          <w:rFonts w:ascii="David" w:hAnsi="David" w:cs="David"/>
          <w:sz w:val="30"/>
          <w:szCs w:val="30"/>
          <w:rtl/>
        </w:rPr>
        <w:tab/>
      </w:r>
      <w:r>
        <w:rPr>
          <w:rFonts w:ascii="David" w:hAnsi="David" w:cs="David"/>
          <w:sz w:val="30"/>
          <w:szCs w:val="30"/>
          <w:rtl/>
        </w:rPr>
        <w:tab/>
      </w:r>
      <w:r>
        <w:rPr>
          <w:rFonts w:ascii="David" w:hAnsi="David" w:cs="David"/>
          <w:sz w:val="30"/>
          <w:szCs w:val="30"/>
          <w:rtl/>
        </w:rPr>
        <w:tab/>
      </w:r>
      <w:r>
        <w:rPr>
          <w:rFonts w:ascii="David" w:hAnsi="David" w:cs="David" w:hint="cs"/>
          <w:sz w:val="30"/>
          <w:szCs w:val="30"/>
          <w:rtl/>
        </w:rPr>
        <w:t xml:space="preserve">            </w:t>
      </w:r>
      <w:r>
        <w:rPr>
          <w:rFonts w:ascii="David" w:hAnsi="David" w:cs="David"/>
          <w:sz w:val="30"/>
          <w:szCs w:val="30"/>
          <w:rtl/>
        </w:rPr>
        <w:tab/>
      </w:r>
      <w:r w:rsidR="0056122C">
        <w:rPr>
          <w:rFonts w:ascii="David" w:hAnsi="David" w:cs="David" w:hint="cs"/>
          <w:sz w:val="30"/>
          <w:szCs w:val="30"/>
          <w:rtl/>
        </w:rPr>
        <w:t>27.8.19</w:t>
      </w:r>
      <w:bookmarkStart w:id="0" w:name="_GoBack"/>
      <w:bookmarkEnd w:id="0"/>
    </w:p>
    <w:p w14:paraId="7A28EDC2" w14:textId="77777777" w:rsidR="00F94A21" w:rsidRDefault="00F94A21" w:rsidP="00D24E60">
      <w:pPr>
        <w:autoSpaceDE w:val="0"/>
        <w:autoSpaceDN w:val="0"/>
        <w:adjustRightInd w:val="0"/>
        <w:spacing w:after="0" w:line="240" w:lineRule="auto"/>
        <w:jc w:val="left"/>
        <w:rPr>
          <w:rFonts w:ascii="David" w:hAnsi="David" w:cs="David"/>
          <w:sz w:val="30"/>
          <w:szCs w:val="30"/>
          <w:rtl/>
        </w:rPr>
      </w:pPr>
    </w:p>
    <w:p w14:paraId="29F4BE07" w14:textId="77777777" w:rsidR="00F94A21" w:rsidRDefault="00F94A21" w:rsidP="00D24E60">
      <w:pPr>
        <w:autoSpaceDE w:val="0"/>
        <w:autoSpaceDN w:val="0"/>
        <w:adjustRightInd w:val="0"/>
        <w:spacing w:after="0" w:line="240" w:lineRule="auto"/>
        <w:jc w:val="left"/>
        <w:rPr>
          <w:rFonts w:ascii="David" w:hAnsi="David" w:cs="David"/>
          <w:sz w:val="30"/>
          <w:szCs w:val="30"/>
          <w:rtl/>
        </w:rPr>
      </w:pPr>
    </w:p>
    <w:p w14:paraId="0478FBFF" w14:textId="27BF739E" w:rsidR="004B7F53" w:rsidRDefault="00F94A21" w:rsidP="00F94A21">
      <w:pPr>
        <w:autoSpaceDE w:val="0"/>
        <w:autoSpaceDN w:val="0"/>
        <w:adjustRightInd w:val="0"/>
        <w:spacing w:after="0" w:line="240" w:lineRule="auto"/>
        <w:jc w:val="center"/>
        <w:rPr>
          <w:rFonts w:ascii="David" w:hAnsi="David" w:cs="David"/>
          <w:sz w:val="30"/>
          <w:szCs w:val="30"/>
        </w:rPr>
      </w:pPr>
      <w:r>
        <w:rPr>
          <w:rFonts w:ascii="David" w:hAnsi="David" w:cs="David" w:hint="cs"/>
          <w:sz w:val="30"/>
          <w:szCs w:val="30"/>
          <w:rtl/>
        </w:rPr>
        <w:t>מכרז פומבי 11/19 - ל</w:t>
      </w:r>
      <w:r w:rsidR="00D24E60">
        <w:rPr>
          <w:rFonts w:ascii="David" w:hAnsi="David" w:cs="David" w:hint="cs"/>
          <w:sz w:val="30"/>
          <w:szCs w:val="30"/>
          <w:rtl/>
        </w:rPr>
        <w:t xml:space="preserve">רכישת רתכת </w:t>
      </w:r>
      <w:r w:rsidR="00CF2C57">
        <w:rPr>
          <w:rFonts w:ascii="David" w:hAnsi="David" w:cs="David" w:hint="cs"/>
          <w:sz w:val="30"/>
          <w:szCs w:val="30"/>
          <w:rtl/>
        </w:rPr>
        <w:t>עבור המנהל האזרחי</w:t>
      </w:r>
    </w:p>
    <w:p w14:paraId="1286F170" w14:textId="77777777" w:rsidR="00F94A21" w:rsidRPr="003D3520" w:rsidRDefault="00F94A21" w:rsidP="00F94A21">
      <w:pPr>
        <w:jc w:val="center"/>
        <w:rPr>
          <w:rFonts w:ascii="David" w:hAnsi="David"/>
          <w:sz w:val="26"/>
          <w:szCs w:val="26"/>
          <w:highlight w:val="yellow"/>
          <w:rtl/>
        </w:rPr>
      </w:pPr>
    </w:p>
    <w:p w14:paraId="47AE87CF" w14:textId="77777777" w:rsidR="00F94A21" w:rsidRPr="003D3520" w:rsidRDefault="00F94A21" w:rsidP="00F94A21">
      <w:pPr>
        <w:jc w:val="center"/>
        <w:rPr>
          <w:rFonts w:ascii="David" w:hAnsi="David"/>
          <w:b/>
          <w:bCs/>
          <w:sz w:val="28"/>
          <w:szCs w:val="28"/>
          <w:u w:val="single"/>
          <w:rtl/>
        </w:rPr>
      </w:pPr>
      <w:bookmarkStart w:id="1" w:name="TEXT"/>
      <w:bookmarkEnd w:id="1"/>
      <w:r w:rsidRPr="003D3520">
        <w:rPr>
          <w:rFonts w:ascii="David" w:hAnsi="David" w:hint="eastAsia"/>
          <w:b/>
          <w:bCs/>
          <w:sz w:val="28"/>
          <w:szCs w:val="28"/>
          <w:u w:val="single"/>
          <w:rtl/>
        </w:rPr>
        <w:t>מענה</w:t>
      </w:r>
      <w:r w:rsidRPr="003D3520">
        <w:rPr>
          <w:rFonts w:ascii="David" w:hAnsi="David"/>
          <w:b/>
          <w:bCs/>
          <w:sz w:val="28"/>
          <w:szCs w:val="28"/>
          <w:u w:val="single"/>
          <w:rtl/>
        </w:rPr>
        <w:t xml:space="preserve"> </w:t>
      </w:r>
      <w:r w:rsidRPr="003D3520">
        <w:rPr>
          <w:rFonts w:ascii="David" w:hAnsi="David" w:hint="eastAsia"/>
          <w:b/>
          <w:bCs/>
          <w:sz w:val="28"/>
          <w:szCs w:val="28"/>
          <w:u w:val="single"/>
          <w:rtl/>
        </w:rPr>
        <w:t>לשאלות</w:t>
      </w:r>
      <w:r w:rsidRPr="003D3520">
        <w:rPr>
          <w:rFonts w:ascii="David" w:hAnsi="David"/>
          <w:b/>
          <w:bCs/>
          <w:sz w:val="28"/>
          <w:szCs w:val="28"/>
          <w:u w:val="single"/>
          <w:rtl/>
        </w:rPr>
        <w:t xml:space="preserve"> </w:t>
      </w:r>
      <w:r w:rsidRPr="003D3520">
        <w:rPr>
          <w:rFonts w:ascii="David" w:hAnsi="David" w:hint="eastAsia"/>
          <w:b/>
          <w:bCs/>
          <w:sz w:val="28"/>
          <w:szCs w:val="28"/>
          <w:u w:val="single"/>
          <w:rtl/>
        </w:rPr>
        <w:t>ההבהרה</w:t>
      </w:r>
      <w:r w:rsidRPr="003D3520">
        <w:rPr>
          <w:rFonts w:ascii="David" w:hAnsi="David"/>
          <w:b/>
          <w:bCs/>
          <w:sz w:val="28"/>
          <w:szCs w:val="28"/>
          <w:u w:val="single"/>
          <w:rtl/>
        </w:rPr>
        <w:t xml:space="preserve"> </w:t>
      </w:r>
    </w:p>
    <w:p w14:paraId="65B8AE70" w14:textId="57FA15E6" w:rsidR="00F94A21" w:rsidRPr="00F94A21" w:rsidRDefault="00F94A21" w:rsidP="00F94A21">
      <w:pPr>
        <w:rPr>
          <w:rFonts w:ascii="David" w:hAnsi="David"/>
        </w:rPr>
      </w:pPr>
      <w:r w:rsidRPr="00F94A21">
        <w:rPr>
          <w:rFonts w:ascii="David" w:hAnsi="David" w:hint="eastAsia"/>
          <w:rtl/>
        </w:rPr>
        <w:t>להלן</w:t>
      </w:r>
      <w:r w:rsidRPr="00F94A21">
        <w:rPr>
          <w:rFonts w:ascii="David" w:hAnsi="David"/>
          <w:rtl/>
        </w:rPr>
        <w:t xml:space="preserve"> </w:t>
      </w:r>
      <w:r w:rsidRPr="00F94A21">
        <w:rPr>
          <w:rFonts w:ascii="David" w:hAnsi="David" w:hint="eastAsia"/>
          <w:rtl/>
        </w:rPr>
        <w:t>שאלות</w:t>
      </w:r>
      <w:r w:rsidRPr="00F94A21">
        <w:rPr>
          <w:rFonts w:ascii="David" w:hAnsi="David"/>
          <w:rtl/>
        </w:rPr>
        <w:t xml:space="preserve"> </w:t>
      </w:r>
      <w:r w:rsidRPr="00F94A21">
        <w:rPr>
          <w:rFonts w:ascii="David" w:hAnsi="David" w:hint="eastAsia"/>
          <w:rtl/>
        </w:rPr>
        <w:t>ההבהרה</w:t>
      </w:r>
      <w:r w:rsidRPr="00F94A21">
        <w:rPr>
          <w:rFonts w:ascii="David" w:hAnsi="David"/>
          <w:rtl/>
        </w:rPr>
        <w:t xml:space="preserve"> </w:t>
      </w:r>
      <w:r w:rsidRPr="00F94A21">
        <w:rPr>
          <w:rFonts w:ascii="David" w:hAnsi="David" w:hint="eastAsia"/>
          <w:rtl/>
        </w:rPr>
        <w:t>שנשלחו</w:t>
      </w:r>
      <w:r w:rsidRPr="00F94A21">
        <w:rPr>
          <w:rFonts w:ascii="David" w:hAnsi="David"/>
          <w:rtl/>
        </w:rPr>
        <w:t xml:space="preserve"> </w:t>
      </w:r>
      <w:r w:rsidRPr="00F94A21">
        <w:rPr>
          <w:rFonts w:ascii="David" w:hAnsi="David" w:hint="eastAsia"/>
          <w:rtl/>
        </w:rPr>
        <w:t>למנהל</w:t>
      </w:r>
      <w:r w:rsidRPr="00F94A21">
        <w:rPr>
          <w:rFonts w:ascii="David" w:hAnsi="David"/>
          <w:rtl/>
        </w:rPr>
        <w:t xml:space="preserve"> </w:t>
      </w:r>
      <w:r w:rsidRPr="00F94A21">
        <w:rPr>
          <w:rFonts w:ascii="David" w:hAnsi="David" w:hint="eastAsia"/>
          <w:rtl/>
        </w:rPr>
        <w:t>האזרחי</w:t>
      </w:r>
      <w:r w:rsidRPr="00F94A21">
        <w:rPr>
          <w:rFonts w:ascii="David" w:hAnsi="David"/>
          <w:rtl/>
        </w:rPr>
        <w:t xml:space="preserve"> </w:t>
      </w:r>
      <w:r w:rsidRPr="00F94A21">
        <w:rPr>
          <w:rFonts w:ascii="David" w:hAnsi="David" w:hint="eastAsia"/>
          <w:rtl/>
        </w:rPr>
        <w:t>אודות</w:t>
      </w:r>
      <w:r w:rsidRPr="00F94A21">
        <w:rPr>
          <w:rFonts w:ascii="David" w:hAnsi="David"/>
          <w:rtl/>
        </w:rPr>
        <w:t xml:space="preserve"> </w:t>
      </w:r>
      <w:r w:rsidRPr="00F94A21">
        <w:rPr>
          <w:rFonts w:ascii="David" w:hAnsi="David" w:hint="eastAsia"/>
          <w:rtl/>
        </w:rPr>
        <w:t>המכרז</w:t>
      </w:r>
      <w:r w:rsidRPr="00F94A21">
        <w:rPr>
          <w:rFonts w:ascii="David" w:hAnsi="David"/>
          <w:rtl/>
        </w:rPr>
        <w:t xml:space="preserve"> </w:t>
      </w:r>
      <w:r w:rsidRPr="00F94A21">
        <w:rPr>
          <w:rFonts w:ascii="David" w:hAnsi="David" w:hint="eastAsia"/>
          <w:rtl/>
        </w:rPr>
        <w:t>שבנדון</w:t>
      </w:r>
      <w:r w:rsidRPr="00F94A21">
        <w:rPr>
          <w:rFonts w:ascii="David" w:hAnsi="David"/>
          <w:rtl/>
        </w:rPr>
        <w:t xml:space="preserve"> עד </w:t>
      </w:r>
      <w:r w:rsidRPr="00F94A21">
        <w:rPr>
          <w:rFonts w:ascii="David" w:hAnsi="David" w:hint="eastAsia"/>
          <w:rtl/>
        </w:rPr>
        <w:t>למועד</w:t>
      </w:r>
      <w:r w:rsidRPr="00F94A21">
        <w:rPr>
          <w:rFonts w:ascii="David" w:hAnsi="David"/>
          <w:rtl/>
        </w:rPr>
        <w:t xml:space="preserve"> </w:t>
      </w:r>
      <w:r w:rsidRPr="00F94A21">
        <w:rPr>
          <w:rFonts w:ascii="David" w:hAnsi="David" w:hint="eastAsia"/>
          <w:rtl/>
        </w:rPr>
        <w:t>האחרון</w:t>
      </w:r>
      <w:r w:rsidRPr="00F94A21">
        <w:rPr>
          <w:rFonts w:ascii="David" w:hAnsi="David"/>
          <w:rtl/>
        </w:rPr>
        <w:t xml:space="preserve"> </w:t>
      </w:r>
      <w:r w:rsidRPr="00F94A21">
        <w:rPr>
          <w:rFonts w:ascii="David" w:hAnsi="David" w:hint="eastAsia"/>
          <w:rtl/>
        </w:rPr>
        <w:t>לשליחת</w:t>
      </w:r>
      <w:r w:rsidRPr="00F94A21">
        <w:rPr>
          <w:rFonts w:ascii="David" w:hAnsi="David"/>
          <w:rtl/>
        </w:rPr>
        <w:t xml:space="preserve"> </w:t>
      </w:r>
      <w:r w:rsidRPr="00F94A21">
        <w:rPr>
          <w:rFonts w:ascii="David" w:hAnsi="David" w:hint="eastAsia"/>
          <w:rtl/>
        </w:rPr>
        <w:t>שאלות</w:t>
      </w:r>
      <w:r w:rsidRPr="00F94A21">
        <w:rPr>
          <w:rFonts w:ascii="David" w:hAnsi="David"/>
          <w:rtl/>
        </w:rPr>
        <w:t xml:space="preserve"> </w:t>
      </w:r>
      <w:r w:rsidRPr="00F94A21">
        <w:rPr>
          <w:rFonts w:ascii="David" w:hAnsi="David" w:hint="eastAsia"/>
          <w:rtl/>
        </w:rPr>
        <w:t>ההבהרה</w:t>
      </w:r>
      <w:r w:rsidRPr="00F94A21">
        <w:rPr>
          <w:rFonts w:ascii="David" w:hAnsi="David"/>
          <w:rtl/>
        </w:rPr>
        <w:t xml:space="preserve"> (</w:t>
      </w:r>
      <w:r w:rsidRPr="00F94A21">
        <w:rPr>
          <w:rFonts w:ascii="David" w:hAnsi="David" w:hint="cs"/>
          <w:rtl/>
        </w:rPr>
        <w:t>20.8.19</w:t>
      </w:r>
      <w:r w:rsidRPr="00F94A21">
        <w:rPr>
          <w:rFonts w:ascii="David" w:hAnsi="David"/>
          <w:rtl/>
        </w:rPr>
        <w:t xml:space="preserve">), </w:t>
      </w:r>
      <w:r w:rsidRPr="00F94A21">
        <w:rPr>
          <w:rFonts w:ascii="David" w:hAnsi="David" w:hint="eastAsia"/>
          <w:rtl/>
        </w:rPr>
        <w:t>והמענה</w:t>
      </w:r>
      <w:r w:rsidRPr="00F94A21">
        <w:rPr>
          <w:rFonts w:ascii="David" w:hAnsi="David"/>
          <w:rtl/>
        </w:rPr>
        <w:t xml:space="preserve"> </w:t>
      </w:r>
      <w:r w:rsidRPr="00F94A21">
        <w:rPr>
          <w:rFonts w:ascii="David" w:hAnsi="David" w:hint="eastAsia"/>
          <w:rtl/>
        </w:rPr>
        <w:t>להן</w:t>
      </w:r>
      <w:r w:rsidRPr="00F94A21">
        <w:rPr>
          <w:rFonts w:ascii="David" w:hAnsi="David"/>
          <w:rtl/>
        </w:rPr>
        <w:t>, המופץ ביום</w:t>
      </w:r>
      <w:r w:rsidRPr="00F94A21">
        <w:rPr>
          <w:rFonts w:ascii="David" w:hAnsi="David" w:hint="cs"/>
          <w:rtl/>
        </w:rPr>
        <w:t xml:space="preserve"> </w:t>
      </w:r>
      <w:r w:rsidRPr="00F94A21">
        <w:rPr>
          <w:rFonts w:ascii="David" w:hAnsi="David" w:hint="cs"/>
          <w:rtl/>
        </w:rPr>
        <w:t>27.8.19</w:t>
      </w:r>
      <w:r w:rsidRPr="00F94A21">
        <w:rPr>
          <w:rFonts w:ascii="David" w:hAnsi="David" w:hint="cs"/>
          <w:rtl/>
        </w:rPr>
        <w:t>.</w:t>
      </w:r>
    </w:p>
    <w:p w14:paraId="0F2F49AC" w14:textId="77777777" w:rsidR="00F94A21" w:rsidRPr="00CB2EAC" w:rsidRDefault="00F94A21" w:rsidP="00F94A21">
      <w:pPr>
        <w:rPr>
          <w:rFonts w:ascii="David" w:hAnsi="David"/>
          <w:sz w:val="28"/>
          <w:szCs w:val="28"/>
          <w:rtl/>
        </w:rPr>
      </w:pPr>
      <w:r w:rsidRPr="003D3520">
        <w:rPr>
          <w:rFonts w:ascii="David" w:hAnsi="David" w:hint="eastAsia"/>
          <w:b/>
          <w:bCs/>
          <w:rtl/>
        </w:rPr>
        <w:t>כלל</w:t>
      </w:r>
      <w:r w:rsidRPr="003D3520">
        <w:rPr>
          <w:rFonts w:ascii="David" w:hAnsi="David"/>
          <w:b/>
          <w:bCs/>
          <w:rtl/>
        </w:rPr>
        <w:t xml:space="preserve"> המציעים נדרשים לקרוא ולהכיר את השאלות ואת התשובות, </w:t>
      </w:r>
      <w:r w:rsidRPr="00CB2EAC">
        <w:rPr>
          <w:rFonts w:ascii="David" w:hAnsi="David"/>
          <w:b/>
          <w:bCs/>
          <w:sz w:val="28"/>
          <w:szCs w:val="28"/>
          <w:rtl/>
        </w:rPr>
        <w:t xml:space="preserve">ולצרף מסמך זה, כשהוא חתום </w:t>
      </w:r>
      <w:r w:rsidRPr="00CB2EAC">
        <w:rPr>
          <w:rFonts w:ascii="David" w:hAnsi="David" w:hint="eastAsia"/>
          <w:b/>
          <w:bCs/>
          <w:sz w:val="28"/>
          <w:szCs w:val="28"/>
          <w:u w:val="single"/>
          <w:rtl/>
        </w:rPr>
        <w:t>בכל</w:t>
      </w:r>
      <w:r w:rsidRPr="00CB2EAC">
        <w:rPr>
          <w:rFonts w:ascii="David" w:hAnsi="David"/>
          <w:b/>
          <w:bCs/>
          <w:sz w:val="28"/>
          <w:szCs w:val="28"/>
          <w:u w:val="single"/>
          <w:rtl/>
        </w:rPr>
        <w:t xml:space="preserve"> </w:t>
      </w:r>
      <w:r w:rsidRPr="00CB2EAC">
        <w:rPr>
          <w:rFonts w:ascii="David" w:hAnsi="David" w:hint="eastAsia"/>
          <w:b/>
          <w:bCs/>
          <w:sz w:val="28"/>
          <w:szCs w:val="28"/>
          <w:u w:val="single"/>
          <w:rtl/>
        </w:rPr>
        <w:t>עמוד</w:t>
      </w:r>
      <w:r w:rsidRPr="00CB2EAC">
        <w:rPr>
          <w:rFonts w:ascii="David" w:hAnsi="David"/>
          <w:b/>
          <w:bCs/>
          <w:sz w:val="28"/>
          <w:szCs w:val="28"/>
          <w:rtl/>
        </w:rPr>
        <w:t xml:space="preserve"> </w:t>
      </w:r>
      <w:r w:rsidRPr="003D3520">
        <w:rPr>
          <w:rFonts w:ascii="David" w:hAnsi="David" w:hint="eastAsia"/>
          <w:b/>
          <w:bCs/>
          <w:rtl/>
        </w:rPr>
        <w:t>ע</w:t>
      </w:r>
      <w:r w:rsidRPr="003D3520">
        <w:rPr>
          <w:rFonts w:ascii="David" w:hAnsi="David"/>
          <w:b/>
          <w:bCs/>
          <w:rtl/>
        </w:rPr>
        <w:t xml:space="preserve">"י </w:t>
      </w:r>
      <w:r w:rsidRPr="003D3520">
        <w:rPr>
          <w:rFonts w:ascii="David" w:hAnsi="David" w:hint="eastAsia"/>
          <w:b/>
          <w:bCs/>
          <w:rtl/>
        </w:rPr>
        <w:t>מי</w:t>
      </w:r>
      <w:r w:rsidRPr="003D3520">
        <w:rPr>
          <w:rFonts w:ascii="David" w:hAnsi="David"/>
          <w:b/>
          <w:bCs/>
          <w:rtl/>
        </w:rPr>
        <w:t xml:space="preserve"> </w:t>
      </w:r>
      <w:r w:rsidRPr="003D3520">
        <w:rPr>
          <w:rFonts w:ascii="David" w:hAnsi="David" w:hint="eastAsia"/>
          <w:b/>
          <w:bCs/>
          <w:rtl/>
        </w:rPr>
        <w:t>שרשאי</w:t>
      </w:r>
      <w:r w:rsidRPr="003D3520">
        <w:rPr>
          <w:rFonts w:ascii="David" w:hAnsi="David"/>
          <w:b/>
          <w:bCs/>
          <w:rtl/>
        </w:rPr>
        <w:t xml:space="preserve"> </w:t>
      </w:r>
      <w:r w:rsidRPr="003D3520">
        <w:rPr>
          <w:rFonts w:ascii="David" w:hAnsi="David" w:hint="eastAsia"/>
          <w:b/>
          <w:bCs/>
          <w:rtl/>
        </w:rPr>
        <w:t>לחייב</w:t>
      </w:r>
      <w:r w:rsidRPr="003D3520">
        <w:rPr>
          <w:rFonts w:ascii="David" w:hAnsi="David"/>
          <w:b/>
          <w:bCs/>
          <w:rtl/>
        </w:rPr>
        <w:t xml:space="preserve"> </w:t>
      </w:r>
      <w:r w:rsidRPr="003D3520">
        <w:rPr>
          <w:rFonts w:ascii="David" w:hAnsi="David" w:hint="eastAsia"/>
          <w:b/>
          <w:bCs/>
          <w:rtl/>
        </w:rPr>
        <w:t>את</w:t>
      </w:r>
      <w:r w:rsidRPr="003D3520">
        <w:rPr>
          <w:rFonts w:ascii="David" w:hAnsi="David"/>
          <w:b/>
          <w:bCs/>
          <w:rtl/>
        </w:rPr>
        <w:t xml:space="preserve"> </w:t>
      </w:r>
      <w:r w:rsidRPr="003D3520">
        <w:rPr>
          <w:rFonts w:ascii="David" w:hAnsi="David" w:hint="eastAsia"/>
          <w:b/>
          <w:bCs/>
          <w:rtl/>
        </w:rPr>
        <w:t>המציע</w:t>
      </w:r>
      <w:r w:rsidRPr="003D3520">
        <w:rPr>
          <w:rFonts w:ascii="David" w:hAnsi="David"/>
          <w:b/>
          <w:bCs/>
          <w:rtl/>
        </w:rPr>
        <w:t xml:space="preserve"> </w:t>
      </w:r>
      <w:r w:rsidRPr="003D3520">
        <w:rPr>
          <w:rFonts w:ascii="David" w:hAnsi="David" w:hint="eastAsia"/>
          <w:b/>
          <w:bCs/>
          <w:rtl/>
        </w:rPr>
        <w:t>לעניין</w:t>
      </w:r>
      <w:r w:rsidRPr="003D3520">
        <w:rPr>
          <w:rFonts w:ascii="David" w:hAnsi="David"/>
          <w:b/>
          <w:bCs/>
          <w:rtl/>
        </w:rPr>
        <w:t xml:space="preserve"> </w:t>
      </w:r>
      <w:r w:rsidRPr="003D3520">
        <w:rPr>
          <w:rFonts w:ascii="David" w:hAnsi="David" w:hint="eastAsia"/>
          <w:b/>
          <w:bCs/>
          <w:rtl/>
        </w:rPr>
        <w:t>ההצעה</w:t>
      </w:r>
      <w:r w:rsidRPr="003D3520">
        <w:rPr>
          <w:rFonts w:ascii="David" w:hAnsi="David"/>
          <w:b/>
          <w:bCs/>
          <w:rtl/>
        </w:rPr>
        <w:t xml:space="preserve">, </w:t>
      </w:r>
      <w:r w:rsidRPr="00CB2EAC">
        <w:rPr>
          <w:rFonts w:ascii="David" w:hAnsi="David" w:hint="eastAsia"/>
          <w:b/>
          <w:bCs/>
          <w:sz w:val="28"/>
          <w:szCs w:val="28"/>
          <w:rtl/>
        </w:rPr>
        <w:t>למסמכי</w:t>
      </w:r>
      <w:r w:rsidRPr="00CB2EAC">
        <w:rPr>
          <w:rFonts w:ascii="David" w:hAnsi="David"/>
          <w:b/>
          <w:bCs/>
          <w:sz w:val="28"/>
          <w:szCs w:val="28"/>
          <w:rtl/>
        </w:rPr>
        <w:t xml:space="preserve"> </w:t>
      </w:r>
      <w:r w:rsidRPr="00CB2EAC">
        <w:rPr>
          <w:rFonts w:ascii="David" w:hAnsi="David" w:hint="eastAsia"/>
          <w:b/>
          <w:bCs/>
          <w:sz w:val="28"/>
          <w:szCs w:val="28"/>
          <w:rtl/>
        </w:rPr>
        <w:t>המכרז</w:t>
      </w:r>
      <w:r w:rsidRPr="00CB2EAC">
        <w:rPr>
          <w:rFonts w:ascii="David" w:hAnsi="David"/>
          <w:b/>
          <w:bCs/>
          <w:sz w:val="28"/>
          <w:szCs w:val="28"/>
          <w:rtl/>
        </w:rPr>
        <w:t xml:space="preserve"> </w:t>
      </w:r>
      <w:r w:rsidRPr="00CB2EAC">
        <w:rPr>
          <w:rFonts w:ascii="David" w:hAnsi="David" w:hint="eastAsia"/>
          <w:b/>
          <w:bCs/>
          <w:sz w:val="28"/>
          <w:szCs w:val="28"/>
          <w:rtl/>
        </w:rPr>
        <w:t>בעת</w:t>
      </w:r>
      <w:r w:rsidRPr="00CB2EAC">
        <w:rPr>
          <w:rFonts w:ascii="David" w:hAnsi="David"/>
          <w:b/>
          <w:bCs/>
          <w:sz w:val="28"/>
          <w:szCs w:val="28"/>
          <w:rtl/>
        </w:rPr>
        <w:t xml:space="preserve"> </w:t>
      </w:r>
      <w:r w:rsidRPr="00CB2EAC">
        <w:rPr>
          <w:rFonts w:ascii="David" w:hAnsi="David" w:hint="eastAsia"/>
          <w:b/>
          <w:bCs/>
          <w:sz w:val="28"/>
          <w:szCs w:val="28"/>
          <w:rtl/>
        </w:rPr>
        <w:t>הגשת</w:t>
      </w:r>
      <w:r w:rsidRPr="00CB2EAC">
        <w:rPr>
          <w:rFonts w:ascii="David" w:hAnsi="David"/>
          <w:b/>
          <w:bCs/>
          <w:sz w:val="28"/>
          <w:szCs w:val="28"/>
          <w:rtl/>
        </w:rPr>
        <w:t xml:space="preserve"> </w:t>
      </w:r>
      <w:r w:rsidRPr="00CB2EAC">
        <w:rPr>
          <w:rFonts w:ascii="David" w:hAnsi="David" w:hint="eastAsia"/>
          <w:b/>
          <w:bCs/>
          <w:sz w:val="28"/>
          <w:szCs w:val="28"/>
          <w:rtl/>
        </w:rPr>
        <w:t>הצעתם</w:t>
      </w:r>
      <w:r w:rsidRPr="00CB2EAC">
        <w:rPr>
          <w:rFonts w:ascii="David" w:hAnsi="David"/>
          <w:sz w:val="28"/>
          <w:szCs w:val="28"/>
          <w:rtl/>
        </w:rPr>
        <w:t xml:space="preserve">. </w:t>
      </w:r>
    </w:p>
    <w:p w14:paraId="7A047696" w14:textId="77777777" w:rsidR="00F94A21" w:rsidRPr="003D3520" w:rsidRDefault="00F94A21" w:rsidP="00F94A21">
      <w:pPr>
        <w:rPr>
          <w:rFonts w:ascii="David" w:hAnsi="David"/>
          <w:rtl/>
        </w:rPr>
      </w:pPr>
      <w:r w:rsidRPr="003D3520">
        <w:rPr>
          <w:rFonts w:ascii="David" w:hAnsi="David" w:hint="eastAsia"/>
          <w:rtl/>
        </w:rPr>
        <w:t>בכל</w:t>
      </w:r>
      <w:r w:rsidRPr="003D3520">
        <w:rPr>
          <w:rFonts w:ascii="David" w:hAnsi="David"/>
          <w:rtl/>
        </w:rPr>
        <w:t xml:space="preserve"> </w:t>
      </w:r>
      <w:r w:rsidRPr="003D3520">
        <w:rPr>
          <w:rFonts w:ascii="David" w:hAnsi="David" w:hint="eastAsia"/>
          <w:rtl/>
        </w:rPr>
        <w:t>מקרה</w:t>
      </w:r>
      <w:r w:rsidRPr="003D3520">
        <w:rPr>
          <w:rFonts w:ascii="David" w:hAnsi="David"/>
          <w:rtl/>
        </w:rPr>
        <w:t xml:space="preserve"> </w:t>
      </w:r>
      <w:r w:rsidRPr="003D3520">
        <w:rPr>
          <w:rFonts w:ascii="David" w:hAnsi="David" w:hint="eastAsia"/>
          <w:rtl/>
        </w:rPr>
        <w:t>של</w:t>
      </w:r>
      <w:r w:rsidRPr="003D3520">
        <w:rPr>
          <w:rFonts w:ascii="David" w:hAnsi="David"/>
          <w:rtl/>
        </w:rPr>
        <w:t xml:space="preserve"> </w:t>
      </w:r>
      <w:r w:rsidRPr="003D3520">
        <w:rPr>
          <w:rFonts w:ascii="David" w:hAnsi="David" w:hint="eastAsia"/>
          <w:rtl/>
        </w:rPr>
        <w:t>סתירה</w:t>
      </w:r>
      <w:r w:rsidRPr="003D3520">
        <w:rPr>
          <w:rFonts w:ascii="David" w:hAnsi="David"/>
          <w:rtl/>
        </w:rPr>
        <w:t xml:space="preserve"> </w:t>
      </w:r>
      <w:r w:rsidRPr="003D3520">
        <w:rPr>
          <w:rFonts w:ascii="David" w:hAnsi="David" w:hint="eastAsia"/>
          <w:rtl/>
        </w:rPr>
        <w:t>בין</w:t>
      </w:r>
      <w:r w:rsidRPr="003D3520">
        <w:rPr>
          <w:rFonts w:ascii="David" w:hAnsi="David"/>
          <w:rtl/>
        </w:rPr>
        <w:t xml:space="preserve"> </w:t>
      </w:r>
      <w:r w:rsidRPr="003D3520">
        <w:rPr>
          <w:rFonts w:ascii="David" w:hAnsi="David" w:hint="eastAsia"/>
          <w:rtl/>
        </w:rPr>
        <w:t>מסמכי</w:t>
      </w:r>
      <w:r w:rsidRPr="003D3520">
        <w:rPr>
          <w:rFonts w:ascii="David" w:hAnsi="David"/>
          <w:rtl/>
        </w:rPr>
        <w:t xml:space="preserve"> </w:t>
      </w:r>
      <w:r w:rsidRPr="003D3520">
        <w:rPr>
          <w:rFonts w:ascii="David" w:hAnsi="David" w:hint="eastAsia"/>
          <w:rtl/>
        </w:rPr>
        <w:t>המכרז</w:t>
      </w:r>
      <w:r w:rsidRPr="003D3520">
        <w:rPr>
          <w:rFonts w:ascii="David" w:hAnsi="David"/>
          <w:rtl/>
        </w:rPr>
        <w:t xml:space="preserve"> </w:t>
      </w:r>
      <w:r w:rsidRPr="003D3520">
        <w:rPr>
          <w:rFonts w:ascii="David" w:hAnsi="David" w:hint="eastAsia"/>
          <w:rtl/>
        </w:rPr>
        <w:t>לבין</w:t>
      </w:r>
      <w:r w:rsidRPr="003D3520">
        <w:rPr>
          <w:rFonts w:ascii="David" w:hAnsi="David"/>
          <w:rtl/>
        </w:rPr>
        <w:t xml:space="preserve"> </w:t>
      </w:r>
      <w:r w:rsidRPr="003D3520">
        <w:rPr>
          <w:rFonts w:ascii="David" w:hAnsi="David" w:hint="eastAsia"/>
          <w:rtl/>
        </w:rPr>
        <w:t>מסמך</w:t>
      </w:r>
      <w:r w:rsidRPr="003D3520">
        <w:rPr>
          <w:rFonts w:ascii="David" w:hAnsi="David"/>
          <w:rtl/>
        </w:rPr>
        <w:t xml:space="preserve"> </w:t>
      </w:r>
      <w:r w:rsidRPr="003D3520">
        <w:rPr>
          <w:rFonts w:ascii="David" w:hAnsi="David" w:hint="eastAsia"/>
          <w:rtl/>
        </w:rPr>
        <w:t>זה</w:t>
      </w:r>
      <w:r w:rsidRPr="003D3520">
        <w:rPr>
          <w:rFonts w:ascii="David" w:hAnsi="David"/>
          <w:rtl/>
        </w:rPr>
        <w:t xml:space="preserve">, </w:t>
      </w:r>
      <w:r w:rsidRPr="003D3520">
        <w:rPr>
          <w:rFonts w:ascii="David" w:hAnsi="David" w:hint="eastAsia"/>
          <w:rtl/>
        </w:rPr>
        <w:t>יגבר</w:t>
      </w:r>
      <w:r w:rsidRPr="003D3520">
        <w:rPr>
          <w:rFonts w:ascii="David" w:hAnsi="David"/>
          <w:rtl/>
        </w:rPr>
        <w:t xml:space="preserve"> </w:t>
      </w:r>
      <w:r w:rsidRPr="003D3520">
        <w:rPr>
          <w:rFonts w:ascii="David" w:hAnsi="David" w:hint="eastAsia"/>
          <w:rtl/>
        </w:rPr>
        <w:t>האמור</w:t>
      </w:r>
      <w:r w:rsidRPr="003D3520">
        <w:rPr>
          <w:rFonts w:ascii="David" w:hAnsi="David"/>
          <w:rtl/>
        </w:rPr>
        <w:t xml:space="preserve"> </w:t>
      </w:r>
      <w:r w:rsidRPr="003D3520">
        <w:rPr>
          <w:rFonts w:ascii="David" w:hAnsi="David" w:hint="eastAsia"/>
          <w:rtl/>
        </w:rPr>
        <w:t>להלן</w:t>
      </w:r>
      <w:r w:rsidRPr="003D3520">
        <w:rPr>
          <w:rFonts w:ascii="David" w:hAnsi="David"/>
          <w:rtl/>
        </w:rPr>
        <w:t>.</w:t>
      </w:r>
    </w:p>
    <w:p w14:paraId="235C0D6F" w14:textId="77777777" w:rsidR="0084363B" w:rsidRDefault="0084363B" w:rsidP="00D24E60">
      <w:pPr>
        <w:autoSpaceDE w:val="0"/>
        <w:autoSpaceDN w:val="0"/>
        <w:adjustRightInd w:val="0"/>
        <w:spacing w:after="0" w:line="240" w:lineRule="auto"/>
        <w:jc w:val="left"/>
        <w:rPr>
          <w:rFonts w:ascii="David-Bold" w:hAnsi="David" w:cs="David-Bold"/>
          <w:b/>
          <w:bCs/>
          <w:sz w:val="28"/>
          <w:szCs w:val="28"/>
          <w:rtl/>
        </w:rPr>
      </w:pPr>
    </w:p>
    <w:tbl>
      <w:tblPr>
        <w:tblStyle w:val="a3"/>
        <w:bidiVisual/>
        <w:tblW w:w="10631" w:type="dxa"/>
        <w:tblInd w:w="-1091" w:type="dxa"/>
        <w:tblLook w:val="04A0" w:firstRow="1" w:lastRow="0" w:firstColumn="1" w:lastColumn="0" w:noHBand="0" w:noVBand="1"/>
      </w:tblPr>
      <w:tblGrid>
        <w:gridCol w:w="851"/>
        <w:gridCol w:w="1701"/>
        <w:gridCol w:w="2976"/>
        <w:gridCol w:w="1985"/>
        <w:gridCol w:w="3118"/>
      </w:tblGrid>
      <w:tr w:rsidR="00D5003B" w14:paraId="64FDE251" w14:textId="77777777" w:rsidTr="00D5003B">
        <w:tc>
          <w:tcPr>
            <w:tcW w:w="851" w:type="dxa"/>
          </w:tcPr>
          <w:p w14:paraId="1D7C2DAC" w14:textId="77777777" w:rsidR="00D5003B" w:rsidRDefault="00D5003B" w:rsidP="00D24E60">
            <w:pPr>
              <w:autoSpaceDE w:val="0"/>
              <w:autoSpaceDN w:val="0"/>
              <w:adjustRightInd w:val="0"/>
              <w:jc w:val="left"/>
              <w:rPr>
                <w:rFonts w:ascii="David-Bold" w:hAnsi="David" w:cs="David-Bold"/>
                <w:b/>
                <w:bCs/>
                <w:sz w:val="28"/>
                <w:szCs w:val="28"/>
                <w:rtl/>
              </w:rPr>
            </w:pPr>
            <w:r>
              <w:rPr>
                <w:rFonts w:ascii="David-Bold" w:hAnsi="David" w:cs="David-Bold" w:hint="cs"/>
                <w:b/>
                <w:bCs/>
                <w:sz w:val="28"/>
                <w:szCs w:val="28"/>
                <w:rtl/>
              </w:rPr>
              <w:t>מס"ד</w:t>
            </w:r>
          </w:p>
        </w:tc>
        <w:tc>
          <w:tcPr>
            <w:tcW w:w="1701" w:type="dxa"/>
          </w:tcPr>
          <w:p w14:paraId="3FF0EADD" w14:textId="77777777" w:rsidR="00D5003B" w:rsidRDefault="00D5003B" w:rsidP="00D24E60">
            <w:pPr>
              <w:autoSpaceDE w:val="0"/>
              <w:autoSpaceDN w:val="0"/>
              <w:adjustRightInd w:val="0"/>
              <w:jc w:val="left"/>
              <w:rPr>
                <w:rFonts w:ascii="David-Bold" w:hAnsi="David" w:cs="David-Bold"/>
                <w:b/>
                <w:bCs/>
                <w:sz w:val="28"/>
                <w:szCs w:val="28"/>
                <w:rtl/>
              </w:rPr>
            </w:pPr>
            <w:r>
              <w:rPr>
                <w:rFonts w:ascii="David-Bold" w:hAnsi="David" w:cs="David-Bold" w:hint="cs"/>
                <w:b/>
                <w:bCs/>
                <w:sz w:val="28"/>
                <w:szCs w:val="28"/>
                <w:rtl/>
              </w:rPr>
              <w:t>נושא השאלה</w:t>
            </w:r>
          </w:p>
        </w:tc>
        <w:tc>
          <w:tcPr>
            <w:tcW w:w="2976" w:type="dxa"/>
          </w:tcPr>
          <w:p w14:paraId="186EEFC9" w14:textId="77777777" w:rsidR="00D5003B" w:rsidRDefault="00D5003B" w:rsidP="00D24E60">
            <w:pPr>
              <w:autoSpaceDE w:val="0"/>
              <w:autoSpaceDN w:val="0"/>
              <w:adjustRightInd w:val="0"/>
              <w:jc w:val="left"/>
              <w:rPr>
                <w:rFonts w:ascii="David-Bold" w:hAnsi="David" w:cs="David-Bold"/>
                <w:b/>
                <w:bCs/>
                <w:sz w:val="28"/>
                <w:szCs w:val="28"/>
                <w:rtl/>
              </w:rPr>
            </w:pPr>
            <w:r>
              <w:rPr>
                <w:rFonts w:ascii="David-Bold" w:hAnsi="David" w:cs="David-Bold" w:hint="cs"/>
                <w:b/>
                <w:bCs/>
                <w:sz w:val="28"/>
                <w:szCs w:val="28"/>
                <w:rtl/>
              </w:rPr>
              <w:t>השאלה</w:t>
            </w:r>
          </w:p>
        </w:tc>
        <w:tc>
          <w:tcPr>
            <w:tcW w:w="1985" w:type="dxa"/>
          </w:tcPr>
          <w:p w14:paraId="72F1C124" w14:textId="77777777" w:rsidR="00D5003B" w:rsidRDefault="00D5003B" w:rsidP="00D24E60">
            <w:pPr>
              <w:autoSpaceDE w:val="0"/>
              <w:autoSpaceDN w:val="0"/>
              <w:adjustRightInd w:val="0"/>
              <w:jc w:val="left"/>
              <w:rPr>
                <w:rFonts w:ascii="David-Bold" w:hAnsi="David" w:cs="David-Bold"/>
                <w:b/>
                <w:bCs/>
                <w:sz w:val="28"/>
                <w:szCs w:val="28"/>
                <w:rtl/>
              </w:rPr>
            </w:pPr>
            <w:r>
              <w:rPr>
                <w:rFonts w:ascii="David-Bold" w:hAnsi="David" w:cs="David-Bold" w:hint="cs"/>
                <w:b/>
                <w:bCs/>
                <w:sz w:val="28"/>
                <w:szCs w:val="28"/>
                <w:rtl/>
              </w:rPr>
              <w:t>מיקום במסמכי המכרז</w:t>
            </w:r>
          </w:p>
        </w:tc>
        <w:tc>
          <w:tcPr>
            <w:tcW w:w="3118" w:type="dxa"/>
          </w:tcPr>
          <w:p w14:paraId="3F8B7B16" w14:textId="77777777" w:rsidR="00D5003B" w:rsidRPr="00D5003B" w:rsidRDefault="00D5003B" w:rsidP="00D24E60">
            <w:pPr>
              <w:autoSpaceDE w:val="0"/>
              <w:autoSpaceDN w:val="0"/>
              <w:adjustRightInd w:val="0"/>
              <w:jc w:val="left"/>
              <w:rPr>
                <w:rFonts w:ascii="David-Bold" w:hAnsi="David" w:cs="David-Bold"/>
                <w:b/>
                <w:bCs/>
                <w:sz w:val="28"/>
                <w:szCs w:val="28"/>
                <w:rtl/>
              </w:rPr>
            </w:pPr>
            <w:r>
              <w:rPr>
                <w:rFonts w:ascii="David-Bold" w:hAnsi="David" w:cs="David-Bold" w:hint="cs"/>
                <w:b/>
                <w:bCs/>
                <w:sz w:val="28"/>
                <w:szCs w:val="28"/>
                <w:rtl/>
              </w:rPr>
              <w:t>מענה</w:t>
            </w:r>
          </w:p>
        </w:tc>
      </w:tr>
      <w:tr w:rsidR="00D5003B" w:rsidRPr="00DC4DAD" w14:paraId="4C96CB68" w14:textId="77777777" w:rsidTr="00D5003B">
        <w:tc>
          <w:tcPr>
            <w:tcW w:w="851" w:type="dxa"/>
          </w:tcPr>
          <w:p w14:paraId="7AE029C5" w14:textId="77777777" w:rsidR="00D5003B" w:rsidRPr="00DC4DAD" w:rsidRDefault="00D5003B" w:rsidP="00D24E60">
            <w:pPr>
              <w:autoSpaceDE w:val="0"/>
              <w:autoSpaceDN w:val="0"/>
              <w:adjustRightInd w:val="0"/>
              <w:jc w:val="left"/>
              <w:rPr>
                <w:rFonts w:ascii="David-Bold" w:hAnsi="David" w:cs="David-Bold"/>
                <w:sz w:val="28"/>
                <w:szCs w:val="28"/>
                <w:rtl/>
              </w:rPr>
            </w:pPr>
            <w:r w:rsidRPr="00DC4DAD">
              <w:rPr>
                <w:rFonts w:ascii="David-Bold" w:hAnsi="David" w:cs="David-Bold" w:hint="cs"/>
                <w:sz w:val="28"/>
                <w:szCs w:val="28"/>
                <w:rtl/>
              </w:rPr>
              <w:t>1</w:t>
            </w:r>
          </w:p>
        </w:tc>
        <w:tc>
          <w:tcPr>
            <w:tcW w:w="1701" w:type="dxa"/>
          </w:tcPr>
          <w:p w14:paraId="04AF5D6F"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תקופת הערבות</w:t>
            </w:r>
          </w:p>
        </w:tc>
        <w:tc>
          <w:tcPr>
            <w:tcW w:w="2976" w:type="dxa"/>
          </w:tcPr>
          <w:p w14:paraId="56A03055"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אנו מוכרים לכם גנרטור ריתוך עם עגלה. לא הגיוני לבקש ערבות בנקאית לשנה וחודשיים אם אפשרות להאריך עד חמש שנים וחודשיים. סביר לבקש ערבות לתקופה של 3 חודשים מאספקה</w:t>
            </w:r>
          </w:p>
        </w:tc>
        <w:tc>
          <w:tcPr>
            <w:tcW w:w="1985" w:type="dxa"/>
          </w:tcPr>
          <w:p w14:paraId="5A6B11E2"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עמוד 18סעיף 3.3</w:t>
            </w:r>
          </w:p>
          <w:p w14:paraId="5899DF3F"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עמוד 18 סעיף 4.2</w:t>
            </w:r>
          </w:p>
        </w:tc>
        <w:tc>
          <w:tcPr>
            <w:tcW w:w="3118" w:type="dxa"/>
          </w:tcPr>
          <w:p w14:paraId="54FA037E" w14:textId="77777777" w:rsidR="006F404D" w:rsidRPr="006F404D" w:rsidRDefault="006F404D" w:rsidP="006F404D">
            <w:pPr>
              <w:rPr>
                <w:rFonts w:ascii="David-Bold" w:hAnsi="David" w:cs="David-Bold"/>
                <w:sz w:val="28"/>
                <w:szCs w:val="28"/>
              </w:rPr>
            </w:pPr>
            <w:r w:rsidRPr="006F404D">
              <w:rPr>
                <w:rFonts w:ascii="David-Bold" w:hAnsi="David" w:cs="David-Bold"/>
                <w:sz w:val="28"/>
                <w:szCs w:val="28"/>
                <w:rtl/>
              </w:rPr>
              <w:t>הערבות נועדה להבטיח את עמידת המציע בקבלת שרות האחריות למשך שנה לפיכך הוחלט כי הערבות</w:t>
            </w:r>
          </w:p>
          <w:p w14:paraId="1664ED4A" w14:textId="77777777" w:rsidR="006F404D" w:rsidRPr="006F404D" w:rsidRDefault="006F404D" w:rsidP="006F404D">
            <w:pPr>
              <w:rPr>
                <w:rFonts w:ascii="David-Bold" w:hAnsi="David" w:cs="David-Bold"/>
                <w:sz w:val="28"/>
                <w:szCs w:val="28"/>
                <w:rtl/>
              </w:rPr>
            </w:pPr>
            <w:r w:rsidRPr="006F404D">
              <w:rPr>
                <w:rFonts w:ascii="David-Bold" w:hAnsi="David" w:cs="David-Bold"/>
                <w:sz w:val="28"/>
                <w:szCs w:val="28"/>
                <w:rtl/>
              </w:rPr>
              <w:t>תהיה בתוקף של שנה בלבד עם אופציה להארכה במידה וזמן האחריות יאורך.</w:t>
            </w:r>
          </w:p>
          <w:p w14:paraId="22164D0E" w14:textId="688A1438" w:rsidR="00D5003B" w:rsidRDefault="00D5003B" w:rsidP="00D24E60">
            <w:pPr>
              <w:autoSpaceDE w:val="0"/>
              <w:autoSpaceDN w:val="0"/>
              <w:adjustRightInd w:val="0"/>
              <w:jc w:val="left"/>
              <w:rPr>
                <w:rFonts w:ascii="David-Bold" w:hAnsi="David" w:cs="David-Bold"/>
                <w:sz w:val="28"/>
                <w:szCs w:val="28"/>
                <w:rtl/>
              </w:rPr>
            </w:pPr>
          </w:p>
        </w:tc>
      </w:tr>
      <w:tr w:rsidR="00D5003B" w:rsidRPr="00DC4DAD" w14:paraId="0B33DF5C" w14:textId="77777777" w:rsidTr="00D5003B">
        <w:tc>
          <w:tcPr>
            <w:tcW w:w="851" w:type="dxa"/>
          </w:tcPr>
          <w:p w14:paraId="50062CE5"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2</w:t>
            </w:r>
          </w:p>
        </w:tc>
        <w:tc>
          <w:tcPr>
            <w:tcW w:w="1701" w:type="dxa"/>
          </w:tcPr>
          <w:p w14:paraId="17F53E69"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שינוי בבעלות</w:t>
            </w:r>
          </w:p>
        </w:tc>
        <w:tc>
          <w:tcPr>
            <w:tcW w:w="2976" w:type="dxa"/>
          </w:tcPr>
          <w:p w14:paraId="3668073B"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אתם דורשים הגבלה בשינוי בעלות. אנחנו לא ספקי שרותים שלכם אנו מוכרים לכם ציוד. נבקש להסיר דרישה זו.</w:t>
            </w:r>
          </w:p>
        </w:tc>
        <w:tc>
          <w:tcPr>
            <w:tcW w:w="1985" w:type="dxa"/>
          </w:tcPr>
          <w:p w14:paraId="4FEA280B"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עמוד 20 סעיף 5.4</w:t>
            </w:r>
          </w:p>
        </w:tc>
        <w:tc>
          <w:tcPr>
            <w:tcW w:w="3118" w:type="dxa"/>
          </w:tcPr>
          <w:p w14:paraId="650EFE04"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סעיף 5.4 בטל.</w:t>
            </w:r>
          </w:p>
        </w:tc>
      </w:tr>
      <w:tr w:rsidR="00D5003B" w:rsidRPr="00DC4DAD" w14:paraId="0F915F0A" w14:textId="77777777" w:rsidTr="00D5003B">
        <w:tc>
          <w:tcPr>
            <w:tcW w:w="851" w:type="dxa"/>
          </w:tcPr>
          <w:p w14:paraId="600C8238"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3</w:t>
            </w:r>
          </w:p>
        </w:tc>
        <w:tc>
          <w:tcPr>
            <w:tcW w:w="1701" w:type="dxa"/>
          </w:tcPr>
          <w:p w14:paraId="5AEC8837"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ביטוח</w:t>
            </w:r>
          </w:p>
        </w:tc>
        <w:tc>
          <w:tcPr>
            <w:tcW w:w="2976" w:type="dxa"/>
          </w:tcPr>
          <w:p w14:paraId="3F329912"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הדרישה שלכם להצטרף לביטוח שלנו רק עבור רכישת גנרטור ריתוך ועגלה אינה הגיונית ואינה מתקבלת על הדעת. נבקשכם להסיר דרישה זו.</w:t>
            </w:r>
          </w:p>
        </w:tc>
        <w:tc>
          <w:tcPr>
            <w:tcW w:w="1985" w:type="dxa"/>
          </w:tcPr>
          <w:p w14:paraId="13272162"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עמוד 23-24 סעיף 11</w:t>
            </w:r>
          </w:p>
        </w:tc>
        <w:tc>
          <w:tcPr>
            <w:tcW w:w="3118" w:type="dxa"/>
          </w:tcPr>
          <w:p w14:paraId="5F3857E9"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אין שינוי במסמכי המכרז.</w:t>
            </w:r>
          </w:p>
        </w:tc>
      </w:tr>
      <w:tr w:rsidR="00D5003B" w:rsidRPr="00DC4DAD" w14:paraId="6EC59123" w14:textId="77777777" w:rsidTr="00D5003B">
        <w:tc>
          <w:tcPr>
            <w:tcW w:w="851" w:type="dxa"/>
          </w:tcPr>
          <w:p w14:paraId="56F7AA7E"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4</w:t>
            </w:r>
          </w:p>
        </w:tc>
        <w:tc>
          <w:tcPr>
            <w:tcW w:w="1701" w:type="dxa"/>
          </w:tcPr>
          <w:p w14:paraId="765495E3"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פיצוי מוסכם</w:t>
            </w:r>
          </w:p>
        </w:tc>
        <w:tc>
          <w:tcPr>
            <w:tcW w:w="2976" w:type="dxa"/>
          </w:tcPr>
          <w:p w14:paraId="260717CF"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הפרה 1 נבקש לשנות ל- 1000 ₪ לשבוע איחור</w:t>
            </w:r>
          </w:p>
          <w:p w14:paraId="79291ADD"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הפרה 2 נבקש לשנות ל- 100 ₪ ליום איחור</w:t>
            </w:r>
          </w:p>
          <w:p w14:paraId="38F8991B"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הפרה 3 נבקש לבטל</w:t>
            </w:r>
          </w:p>
        </w:tc>
        <w:tc>
          <w:tcPr>
            <w:tcW w:w="1985" w:type="dxa"/>
          </w:tcPr>
          <w:p w14:paraId="34166E5C"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עמוד 29 סעיף 16.5</w:t>
            </w:r>
          </w:p>
        </w:tc>
        <w:tc>
          <w:tcPr>
            <w:tcW w:w="3118" w:type="dxa"/>
          </w:tcPr>
          <w:p w14:paraId="5B94992F" w14:textId="77777777" w:rsidR="00D5003B" w:rsidRDefault="00C550A0"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אין שינוי במסמכי המכרז.</w:t>
            </w:r>
          </w:p>
        </w:tc>
      </w:tr>
      <w:tr w:rsidR="00D5003B" w:rsidRPr="00DC4DAD" w14:paraId="49DCBFFB" w14:textId="77777777" w:rsidTr="00D5003B">
        <w:tc>
          <w:tcPr>
            <w:tcW w:w="851" w:type="dxa"/>
          </w:tcPr>
          <w:p w14:paraId="2C5DEF97"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5</w:t>
            </w:r>
          </w:p>
        </w:tc>
        <w:tc>
          <w:tcPr>
            <w:tcW w:w="1701" w:type="dxa"/>
          </w:tcPr>
          <w:p w14:paraId="2ABD41B5"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זמני אספקה</w:t>
            </w:r>
          </w:p>
        </w:tc>
        <w:tc>
          <w:tcPr>
            <w:tcW w:w="2976" w:type="dxa"/>
          </w:tcPr>
          <w:p w14:paraId="398E8C07"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נבקש לשנות מ- 90 יום ל- 120 יום</w:t>
            </w:r>
          </w:p>
        </w:tc>
        <w:tc>
          <w:tcPr>
            <w:tcW w:w="1985" w:type="dxa"/>
          </w:tcPr>
          <w:p w14:paraId="2C9EC921"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עמוד 31 סעיף א</w:t>
            </w:r>
          </w:p>
        </w:tc>
        <w:tc>
          <w:tcPr>
            <w:tcW w:w="3118" w:type="dxa"/>
          </w:tcPr>
          <w:p w14:paraId="6296AFA2" w14:textId="77777777" w:rsidR="00D5003B" w:rsidRDefault="00C550A0"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אין שינוי במסמכי המכרז.</w:t>
            </w:r>
          </w:p>
        </w:tc>
      </w:tr>
      <w:tr w:rsidR="00D5003B" w:rsidRPr="00DC4DAD" w14:paraId="1C815596" w14:textId="77777777" w:rsidTr="00D5003B">
        <w:tc>
          <w:tcPr>
            <w:tcW w:w="851" w:type="dxa"/>
          </w:tcPr>
          <w:p w14:paraId="34BDC9C4"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6</w:t>
            </w:r>
          </w:p>
        </w:tc>
        <w:tc>
          <w:tcPr>
            <w:tcW w:w="1701" w:type="dxa"/>
          </w:tcPr>
          <w:p w14:paraId="6FF225EA"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זמני אספקה</w:t>
            </w:r>
          </w:p>
        </w:tc>
        <w:tc>
          <w:tcPr>
            <w:tcW w:w="2976" w:type="dxa"/>
          </w:tcPr>
          <w:p w14:paraId="37A56750"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נבקש לשנות שהאחריות ניתנת במעבדה שלנו בפתח תקוה ואנו מתחייבים לטפל במכשיר תוך 7 ימי עבודה. במידה ויש צורך להביא חלק מהמפעל בארה"ב שלא נמצא במלאי אצלנו, אנו נעשה כל שניתן לזרז את האספקה גם אם נצטרך להטיס את החלק. זמן אספקה יהיה עד 30 ימי עבודה</w:t>
            </w:r>
          </w:p>
        </w:tc>
        <w:tc>
          <w:tcPr>
            <w:tcW w:w="1985" w:type="dxa"/>
          </w:tcPr>
          <w:p w14:paraId="5F7931B7" w14:textId="77777777" w:rsidR="00D5003B" w:rsidRPr="00DC4DAD"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עמוד 31 סעיפים ג,ד</w:t>
            </w:r>
          </w:p>
        </w:tc>
        <w:tc>
          <w:tcPr>
            <w:tcW w:w="3118" w:type="dxa"/>
          </w:tcPr>
          <w:p w14:paraId="47752886" w14:textId="77777777" w:rsidR="00D5003B" w:rsidRDefault="00C550A0"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הרתכת תישא לוחית רישוי פלסטינית, ולכן הבקשה למתן שירות בפתח תקווה. אין שינוי בסעיף ג'.</w:t>
            </w:r>
          </w:p>
          <w:p w14:paraId="74A07DDC" w14:textId="77777777" w:rsidR="00C550A0" w:rsidRDefault="00C550A0" w:rsidP="00D24E60">
            <w:pPr>
              <w:autoSpaceDE w:val="0"/>
              <w:autoSpaceDN w:val="0"/>
              <w:adjustRightInd w:val="0"/>
              <w:jc w:val="left"/>
              <w:rPr>
                <w:rFonts w:ascii="David-Bold" w:hAnsi="David" w:cs="David-Bold"/>
                <w:sz w:val="28"/>
                <w:szCs w:val="28"/>
                <w:rtl/>
              </w:rPr>
            </w:pPr>
          </w:p>
          <w:p w14:paraId="4C095150" w14:textId="77777777" w:rsidR="00C550A0" w:rsidRDefault="00C550A0"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זמן האספקה לחלק שאינו קיים במלאי מקובל.</w:t>
            </w:r>
          </w:p>
        </w:tc>
      </w:tr>
      <w:tr w:rsidR="00D5003B" w:rsidRPr="00DC4DAD" w14:paraId="39727235" w14:textId="77777777" w:rsidTr="00D5003B">
        <w:tc>
          <w:tcPr>
            <w:tcW w:w="851" w:type="dxa"/>
          </w:tcPr>
          <w:p w14:paraId="28BD2812"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7</w:t>
            </w:r>
          </w:p>
        </w:tc>
        <w:tc>
          <w:tcPr>
            <w:tcW w:w="1701" w:type="dxa"/>
          </w:tcPr>
          <w:p w14:paraId="7BB70670"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נספח ב - בודק</w:t>
            </w:r>
          </w:p>
        </w:tc>
        <w:tc>
          <w:tcPr>
            <w:tcW w:w="2976" w:type="dxa"/>
          </w:tcPr>
          <w:p w14:paraId="377EF6F7"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אתם מוזמנים לשלוח אלינו בודק רלוונטי.</w:t>
            </w:r>
          </w:p>
          <w:p w14:paraId="1CD53A60"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lastRenderedPageBreak/>
              <w:t>אנחנו לא מכירים בודק כזה, או לחילופין תסירו דרישה זו.</w:t>
            </w:r>
          </w:p>
        </w:tc>
        <w:tc>
          <w:tcPr>
            <w:tcW w:w="1985" w:type="dxa"/>
          </w:tcPr>
          <w:p w14:paraId="3B2D23C8"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lastRenderedPageBreak/>
              <w:t>עמוד 33 סעיף 7 בטבלה</w:t>
            </w:r>
          </w:p>
        </w:tc>
        <w:tc>
          <w:tcPr>
            <w:tcW w:w="3118" w:type="dxa"/>
          </w:tcPr>
          <w:p w14:paraId="4DC27E41" w14:textId="77777777" w:rsidR="00D5003B" w:rsidRDefault="00C550A0"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הדרישה היא שהציוד יעמוד בתקן המקובל, ושיוצג אישור על כך.</w:t>
            </w:r>
          </w:p>
        </w:tc>
      </w:tr>
      <w:tr w:rsidR="00D5003B" w:rsidRPr="00DC4DAD" w14:paraId="02E0E91C" w14:textId="77777777" w:rsidTr="00D5003B">
        <w:tc>
          <w:tcPr>
            <w:tcW w:w="851" w:type="dxa"/>
          </w:tcPr>
          <w:p w14:paraId="769438FC"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8</w:t>
            </w:r>
          </w:p>
        </w:tc>
        <w:tc>
          <w:tcPr>
            <w:tcW w:w="1701" w:type="dxa"/>
          </w:tcPr>
          <w:p w14:paraId="2F5B24AB"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חשמלאי</w:t>
            </w:r>
          </w:p>
        </w:tc>
        <w:tc>
          <w:tcPr>
            <w:tcW w:w="2976" w:type="dxa"/>
          </w:tcPr>
          <w:p w14:paraId="569A772E"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נספח ו' אינו רלוונטי עבורנו. נבקש לבטלו.</w:t>
            </w:r>
          </w:p>
        </w:tc>
        <w:tc>
          <w:tcPr>
            <w:tcW w:w="1985" w:type="dxa"/>
          </w:tcPr>
          <w:p w14:paraId="7EDB0F5A" w14:textId="77777777" w:rsidR="00D5003B" w:rsidRDefault="00D5003B" w:rsidP="00D24E60">
            <w:pPr>
              <w:autoSpaceDE w:val="0"/>
              <w:autoSpaceDN w:val="0"/>
              <w:adjustRightInd w:val="0"/>
              <w:jc w:val="left"/>
              <w:rPr>
                <w:rFonts w:ascii="David-Bold" w:hAnsi="David" w:cs="David-Bold"/>
                <w:sz w:val="28"/>
                <w:szCs w:val="28"/>
                <w:rtl/>
              </w:rPr>
            </w:pPr>
            <w:r>
              <w:rPr>
                <w:rFonts w:ascii="David-Bold" w:hAnsi="David" w:cs="David-Bold" w:hint="cs"/>
                <w:sz w:val="28"/>
                <w:szCs w:val="28"/>
                <w:rtl/>
              </w:rPr>
              <w:t>עמוד 38 כולו</w:t>
            </w:r>
          </w:p>
        </w:tc>
        <w:tc>
          <w:tcPr>
            <w:tcW w:w="3118" w:type="dxa"/>
          </w:tcPr>
          <w:p w14:paraId="34E8E243" w14:textId="0B887A6C" w:rsidR="006122DE" w:rsidRPr="006F404D" w:rsidRDefault="006122DE" w:rsidP="00CB2EAC">
            <w:pPr>
              <w:spacing w:before="120"/>
            </w:pPr>
            <w:r w:rsidRPr="006F404D">
              <w:rPr>
                <w:rFonts w:ascii="David-Bold" w:hAnsi="David" w:cs="David-Bold" w:hint="eastAsia"/>
                <w:sz w:val="28"/>
                <w:szCs w:val="28"/>
                <w:rtl/>
              </w:rPr>
              <w:t>במקום</w:t>
            </w:r>
            <w:r w:rsidRPr="006F404D">
              <w:rPr>
                <w:rFonts w:ascii="David-Bold" w:hAnsi="David" w:cs="David-Bold"/>
                <w:sz w:val="28"/>
                <w:szCs w:val="28"/>
                <w:rtl/>
              </w:rPr>
              <w:t xml:space="preserve"> </w:t>
            </w:r>
            <w:r w:rsidRPr="006F404D">
              <w:rPr>
                <w:rFonts w:ascii="David-Bold" w:hAnsi="David" w:cs="David-Bold" w:hint="eastAsia"/>
                <w:sz w:val="28"/>
                <w:szCs w:val="28"/>
                <w:rtl/>
              </w:rPr>
              <w:t>תנאי</w:t>
            </w:r>
            <w:r w:rsidRPr="006F404D">
              <w:rPr>
                <w:rFonts w:ascii="David-Bold" w:hAnsi="David" w:cs="David-Bold"/>
                <w:sz w:val="28"/>
                <w:szCs w:val="28"/>
                <w:rtl/>
              </w:rPr>
              <w:t xml:space="preserve"> </w:t>
            </w:r>
            <w:r w:rsidRPr="006F404D">
              <w:rPr>
                <w:rFonts w:ascii="David-Bold" w:hAnsi="David" w:cs="David-Bold" w:hint="eastAsia"/>
                <w:sz w:val="28"/>
                <w:szCs w:val="28"/>
                <w:rtl/>
              </w:rPr>
              <w:t>הסף</w:t>
            </w:r>
            <w:r w:rsidRPr="006F404D">
              <w:rPr>
                <w:rFonts w:ascii="David-Bold" w:hAnsi="David" w:cs="David-Bold"/>
                <w:sz w:val="28"/>
                <w:szCs w:val="28"/>
                <w:rtl/>
              </w:rPr>
              <w:t xml:space="preserve"> </w:t>
            </w:r>
            <w:r w:rsidRPr="006F404D">
              <w:rPr>
                <w:rFonts w:ascii="David-Bold" w:hAnsi="David" w:cs="David-Bold" w:hint="eastAsia"/>
                <w:sz w:val="28"/>
                <w:szCs w:val="28"/>
                <w:rtl/>
              </w:rPr>
              <w:t>בסעיף</w:t>
            </w:r>
            <w:r w:rsidRPr="006F404D">
              <w:rPr>
                <w:rFonts w:ascii="David-Bold" w:hAnsi="David" w:cs="David-Bold"/>
                <w:sz w:val="28"/>
                <w:szCs w:val="28"/>
                <w:rtl/>
              </w:rPr>
              <w:t xml:space="preserve"> 11, </w:t>
            </w:r>
            <w:r w:rsidRPr="006F404D">
              <w:rPr>
                <w:rFonts w:ascii="David-Bold" w:hAnsi="David" w:cs="David-Bold" w:hint="eastAsia"/>
                <w:sz w:val="28"/>
                <w:szCs w:val="28"/>
                <w:rtl/>
              </w:rPr>
              <w:t>יבוא</w:t>
            </w:r>
            <w:r w:rsidRPr="006F404D">
              <w:rPr>
                <w:rFonts w:ascii="David-Bold" w:hAnsi="David" w:cs="David-Bold"/>
                <w:sz w:val="28"/>
                <w:szCs w:val="28"/>
                <w:rtl/>
              </w:rPr>
              <w:t>:</w:t>
            </w:r>
            <w:r w:rsidRPr="006F404D">
              <w:rPr>
                <w:rFonts w:ascii="David-Bold" w:hAnsi="David" w:cs="David-Bold"/>
                <w:sz w:val="28"/>
                <w:szCs w:val="28"/>
                <w:rtl/>
              </w:rPr>
              <w:br/>
            </w:r>
            <w:r>
              <w:rPr>
                <w:rFonts w:ascii="David-Bold" w:hAnsi="David" w:cs="David-Bold" w:hint="cs"/>
                <w:sz w:val="28"/>
                <w:szCs w:val="28"/>
                <w:rtl/>
              </w:rPr>
              <w:t xml:space="preserve">11. </w:t>
            </w:r>
            <w:r w:rsidRPr="006F404D">
              <w:rPr>
                <w:rFonts w:ascii="David-Bold" w:hAnsi="David" w:cs="David-Bold"/>
                <w:sz w:val="28"/>
                <w:szCs w:val="28"/>
                <w:rtl/>
              </w:rPr>
              <w:t>"</w:t>
            </w:r>
            <w:r w:rsidRPr="006F404D">
              <w:rPr>
                <w:rFonts w:cs="David" w:hint="eastAsia"/>
                <w:rtl/>
              </w:rPr>
              <w:t>על</w:t>
            </w:r>
            <w:r w:rsidRPr="006F404D">
              <w:rPr>
                <w:rFonts w:cs="David"/>
                <w:rtl/>
              </w:rPr>
              <w:t xml:space="preserve"> המציע </w:t>
            </w:r>
            <w:r w:rsidRPr="006F404D">
              <w:rPr>
                <w:rFonts w:cs="David" w:hint="eastAsia"/>
                <w:rtl/>
              </w:rPr>
              <w:t>לעמוד</w:t>
            </w:r>
            <w:r w:rsidRPr="006F404D">
              <w:rPr>
                <w:rFonts w:cs="David"/>
                <w:rtl/>
              </w:rPr>
              <w:t xml:space="preserve"> </w:t>
            </w:r>
            <w:r w:rsidRPr="006F404D">
              <w:rPr>
                <w:rFonts w:cs="David" w:hint="eastAsia"/>
                <w:rtl/>
              </w:rPr>
              <w:t>בדרישות</w:t>
            </w:r>
            <w:r w:rsidRPr="006F404D">
              <w:rPr>
                <w:rFonts w:cs="David"/>
                <w:rtl/>
              </w:rPr>
              <w:t xml:space="preserve"> </w:t>
            </w:r>
            <w:r w:rsidRPr="006F404D">
              <w:rPr>
                <w:rFonts w:cs="David" w:hint="eastAsia"/>
                <w:rtl/>
              </w:rPr>
              <w:t>הבאות</w:t>
            </w:r>
            <w:r w:rsidRPr="006F404D">
              <w:rPr>
                <w:rFonts w:cs="David"/>
                <w:rtl/>
              </w:rPr>
              <w:t xml:space="preserve"> </w:t>
            </w:r>
            <w:r w:rsidRPr="006F404D">
              <w:rPr>
                <w:rFonts w:cs="David" w:hint="eastAsia"/>
                <w:rtl/>
              </w:rPr>
              <w:t>לפחות</w:t>
            </w:r>
            <w:r w:rsidRPr="006F404D">
              <w:rPr>
                <w:rFonts w:cs="David"/>
                <w:rtl/>
              </w:rPr>
              <w:t>:</w:t>
            </w:r>
          </w:p>
          <w:p w14:paraId="653CF3D6" w14:textId="77777777" w:rsidR="006122DE" w:rsidRPr="006122DE" w:rsidRDefault="006122DE" w:rsidP="00CB2EAC">
            <w:pPr>
              <w:pStyle w:val="ab"/>
              <w:rPr>
                <w:rtl/>
              </w:rPr>
            </w:pPr>
          </w:p>
          <w:p w14:paraId="6E634E3A" w14:textId="77777777" w:rsidR="006122DE" w:rsidRPr="006122DE" w:rsidRDefault="006122DE" w:rsidP="00CB2EAC">
            <w:pPr>
              <w:pStyle w:val="ab"/>
              <w:numPr>
                <w:ilvl w:val="1"/>
                <w:numId w:val="1"/>
              </w:numPr>
              <w:spacing w:before="120"/>
              <w:jc w:val="both"/>
              <w:rPr>
                <w:rtl/>
              </w:rPr>
            </w:pPr>
            <w:r w:rsidRPr="006122DE">
              <w:rPr>
                <w:rFonts w:hint="eastAsia"/>
                <w:rtl/>
              </w:rPr>
              <w:t>המציע</w:t>
            </w:r>
            <w:r w:rsidRPr="006122DE">
              <w:rPr>
                <w:rtl/>
              </w:rPr>
              <w:t xml:space="preserve"> </w:t>
            </w:r>
            <w:r w:rsidRPr="006122DE">
              <w:rPr>
                <w:rFonts w:hint="eastAsia"/>
                <w:rtl/>
              </w:rPr>
              <w:t>קשור</w:t>
            </w:r>
            <w:r w:rsidRPr="006122DE">
              <w:rPr>
                <w:rtl/>
              </w:rPr>
              <w:t xml:space="preserve"> </w:t>
            </w:r>
            <w:r w:rsidRPr="006122DE">
              <w:rPr>
                <w:rFonts w:hint="eastAsia"/>
                <w:rtl/>
              </w:rPr>
              <w:t>עם</w:t>
            </w:r>
            <w:r w:rsidRPr="006122DE">
              <w:rPr>
                <w:rtl/>
              </w:rPr>
              <w:t xml:space="preserve"> </w:t>
            </w:r>
            <w:r w:rsidRPr="006122DE">
              <w:rPr>
                <w:rFonts w:hint="eastAsia"/>
                <w:rtl/>
              </w:rPr>
              <w:t>אנשי</w:t>
            </w:r>
            <w:r w:rsidRPr="006122DE">
              <w:rPr>
                <w:rtl/>
              </w:rPr>
              <w:t xml:space="preserve"> </w:t>
            </w:r>
            <w:r w:rsidRPr="006122DE">
              <w:rPr>
                <w:rFonts w:hint="eastAsia"/>
                <w:rtl/>
              </w:rPr>
              <w:t>המקצוע</w:t>
            </w:r>
            <w:r w:rsidRPr="006122DE">
              <w:rPr>
                <w:rtl/>
              </w:rPr>
              <w:t xml:space="preserve"> המפורטים </w:t>
            </w:r>
            <w:r w:rsidRPr="006122DE">
              <w:rPr>
                <w:rFonts w:hint="eastAsia"/>
                <w:rtl/>
              </w:rPr>
              <w:t>להלן</w:t>
            </w:r>
            <w:r w:rsidRPr="006122DE">
              <w:rPr>
                <w:rtl/>
              </w:rPr>
              <w:t xml:space="preserve">, </w:t>
            </w:r>
            <w:r w:rsidRPr="006122DE">
              <w:rPr>
                <w:rFonts w:hint="eastAsia"/>
                <w:rtl/>
              </w:rPr>
              <w:t>הן</w:t>
            </w:r>
            <w:r w:rsidRPr="006122DE">
              <w:rPr>
                <w:rtl/>
              </w:rPr>
              <w:t xml:space="preserve"> </w:t>
            </w:r>
            <w:r w:rsidRPr="006122DE">
              <w:rPr>
                <w:rFonts w:hint="eastAsia"/>
                <w:rtl/>
              </w:rPr>
              <w:t>ביחסי</w:t>
            </w:r>
            <w:r w:rsidRPr="006122DE">
              <w:rPr>
                <w:rtl/>
              </w:rPr>
              <w:t xml:space="preserve"> </w:t>
            </w:r>
            <w:r w:rsidRPr="006122DE">
              <w:rPr>
                <w:rFonts w:hint="eastAsia"/>
                <w:rtl/>
              </w:rPr>
              <w:t>עובד</w:t>
            </w:r>
            <w:r w:rsidRPr="006122DE">
              <w:rPr>
                <w:rtl/>
              </w:rPr>
              <w:t xml:space="preserve">-מעביד </w:t>
            </w:r>
            <w:r w:rsidRPr="006122DE">
              <w:rPr>
                <w:rFonts w:hint="eastAsia"/>
                <w:rtl/>
              </w:rPr>
              <w:t>או</w:t>
            </w:r>
            <w:r w:rsidRPr="006122DE">
              <w:rPr>
                <w:rtl/>
              </w:rPr>
              <w:t xml:space="preserve"> </w:t>
            </w:r>
            <w:r w:rsidRPr="006122DE">
              <w:rPr>
                <w:rFonts w:hint="eastAsia"/>
                <w:rtl/>
              </w:rPr>
              <w:t>כקבלי</w:t>
            </w:r>
            <w:r w:rsidRPr="006122DE">
              <w:rPr>
                <w:rtl/>
              </w:rPr>
              <w:t xml:space="preserve"> </w:t>
            </w:r>
            <w:r w:rsidRPr="006122DE">
              <w:rPr>
                <w:rFonts w:hint="eastAsia"/>
                <w:rtl/>
              </w:rPr>
              <w:t>משנה</w:t>
            </w:r>
            <w:r w:rsidRPr="006122DE">
              <w:rPr>
                <w:rtl/>
              </w:rPr>
              <w:t xml:space="preserve">, </w:t>
            </w:r>
            <w:r w:rsidRPr="006122DE">
              <w:rPr>
                <w:rFonts w:hint="eastAsia"/>
                <w:rtl/>
              </w:rPr>
              <w:t>שהינם</w:t>
            </w:r>
            <w:r w:rsidRPr="006122DE">
              <w:rPr>
                <w:rtl/>
              </w:rPr>
              <w:t xml:space="preserve"> </w:t>
            </w:r>
            <w:r w:rsidRPr="006122DE">
              <w:rPr>
                <w:rFonts w:hint="eastAsia"/>
                <w:rtl/>
              </w:rPr>
              <w:t>בעלי</w:t>
            </w:r>
            <w:r w:rsidRPr="006122DE">
              <w:rPr>
                <w:rtl/>
              </w:rPr>
              <w:t xml:space="preserve"> </w:t>
            </w:r>
            <w:r w:rsidRPr="006122DE">
              <w:rPr>
                <w:rFonts w:hint="eastAsia"/>
                <w:rtl/>
              </w:rPr>
              <w:t>הכישורים</w:t>
            </w:r>
            <w:r w:rsidRPr="006122DE">
              <w:rPr>
                <w:rtl/>
              </w:rPr>
              <w:t xml:space="preserve"> </w:t>
            </w:r>
            <w:r w:rsidRPr="006122DE">
              <w:rPr>
                <w:rFonts w:hint="eastAsia"/>
                <w:rtl/>
              </w:rPr>
              <w:t>המתאימים</w:t>
            </w:r>
            <w:r w:rsidRPr="006122DE">
              <w:rPr>
                <w:rtl/>
              </w:rPr>
              <w:t xml:space="preserve"> </w:t>
            </w:r>
            <w:r w:rsidRPr="006122DE">
              <w:rPr>
                <w:rFonts w:hint="eastAsia"/>
                <w:rtl/>
              </w:rPr>
              <w:t>והניסיון</w:t>
            </w:r>
            <w:r w:rsidRPr="006122DE">
              <w:rPr>
                <w:rtl/>
              </w:rPr>
              <w:t xml:space="preserve"> הנדרש </w:t>
            </w:r>
            <w:r w:rsidRPr="006122DE">
              <w:rPr>
                <w:rFonts w:hint="eastAsia"/>
                <w:rtl/>
              </w:rPr>
              <w:t>לביצוע</w:t>
            </w:r>
            <w:r w:rsidRPr="006122DE">
              <w:rPr>
                <w:rtl/>
              </w:rPr>
              <w:t xml:space="preserve"> </w:t>
            </w:r>
            <w:r w:rsidRPr="006122DE">
              <w:rPr>
                <w:rFonts w:hint="eastAsia"/>
                <w:rtl/>
              </w:rPr>
              <w:t>תחזוקת</w:t>
            </w:r>
            <w:r w:rsidRPr="006122DE">
              <w:rPr>
                <w:rtl/>
              </w:rPr>
              <w:t xml:space="preserve"> </w:t>
            </w:r>
            <w:r w:rsidRPr="006122DE">
              <w:rPr>
                <w:rFonts w:hint="eastAsia"/>
                <w:rtl/>
              </w:rPr>
              <w:t>הרתכת</w:t>
            </w:r>
            <w:r w:rsidRPr="006122DE">
              <w:rPr>
                <w:rtl/>
              </w:rPr>
              <w:t xml:space="preserve"> </w:t>
            </w:r>
            <w:r w:rsidRPr="006122DE">
              <w:rPr>
                <w:rFonts w:hint="eastAsia"/>
                <w:rtl/>
              </w:rPr>
              <w:t>וגנרטור</w:t>
            </w:r>
            <w:r>
              <w:rPr>
                <w:rFonts w:hint="cs"/>
                <w:rtl/>
              </w:rPr>
              <w:t>.</w:t>
            </w:r>
            <w:r w:rsidRPr="006122DE">
              <w:rPr>
                <w:rtl/>
              </w:rPr>
              <w:t xml:space="preserve"> </w:t>
            </w:r>
          </w:p>
          <w:p w14:paraId="72BD0014" w14:textId="77777777" w:rsidR="00D5003B" w:rsidRDefault="006122DE" w:rsidP="00CB2EAC">
            <w:pPr>
              <w:autoSpaceDE w:val="0"/>
              <w:autoSpaceDN w:val="0"/>
              <w:adjustRightInd w:val="0"/>
              <w:jc w:val="left"/>
              <w:rPr>
                <w:rFonts w:ascii="David-Bold" w:hAnsi="David" w:cs="David-Bold"/>
                <w:sz w:val="28"/>
                <w:szCs w:val="28"/>
                <w:rtl/>
              </w:rPr>
            </w:pPr>
            <w:r w:rsidRPr="006F404D">
              <w:rPr>
                <w:rFonts w:cs="David" w:hint="eastAsia"/>
                <w:rtl/>
              </w:rPr>
              <w:t>הוכחת</w:t>
            </w:r>
            <w:r w:rsidRPr="006F404D">
              <w:rPr>
                <w:rFonts w:cs="David"/>
                <w:rtl/>
              </w:rPr>
              <w:t xml:space="preserve"> </w:t>
            </w:r>
            <w:r w:rsidRPr="006F404D">
              <w:rPr>
                <w:rFonts w:cs="David" w:hint="eastAsia"/>
                <w:rtl/>
              </w:rPr>
              <w:t>תנאי</w:t>
            </w:r>
            <w:r w:rsidRPr="006F404D">
              <w:rPr>
                <w:rFonts w:cs="David"/>
                <w:rtl/>
              </w:rPr>
              <w:t xml:space="preserve"> </w:t>
            </w:r>
            <w:r w:rsidRPr="006F404D">
              <w:rPr>
                <w:rFonts w:cs="David" w:hint="eastAsia"/>
                <w:rtl/>
              </w:rPr>
              <w:t>סף</w:t>
            </w:r>
            <w:r w:rsidRPr="006F404D">
              <w:rPr>
                <w:rFonts w:cs="David"/>
                <w:rtl/>
              </w:rPr>
              <w:t xml:space="preserve"> </w:t>
            </w:r>
            <w:r w:rsidRPr="006F404D">
              <w:rPr>
                <w:rFonts w:cs="David" w:hint="eastAsia"/>
                <w:rtl/>
              </w:rPr>
              <w:t>זה</w:t>
            </w:r>
            <w:r w:rsidRPr="006F404D">
              <w:rPr>
                <w:rFonts w:cs="David"/>
                <w:rtl/>
              </w:rPr>
              <w:t xml:space="preserve"> </w:t>
            </w:r>
            <w:r w:rsidRPr="006F404D">
              <w:rPr>
                <w:rFonts w:cs="David" w:hint="eastAsia"/>
                <w:rtl/>
              </w:rPr>
              <w:t>תיעשה</w:t>
            </w:r>
            <w:r w:rsidRPr="006F404D">
              <w:rPr>
                <w:rFonts w:cs="David"/>
                <w:rtl/>
              </w:rPr>
              <w:t xml:space="preserve"> </w:t>
            </w:r>
            <w:r w:rsidRPr="006F404D">
              <w:rPr>
                <w:rFonts w:cs="David" w:hint="eastAsia"/>
                <w:rtl/>
              </w:rPr>
              <w:t>באמצעות</w:t>
            </w:r>
            <w:r w:rsidRPr="006F404D">
              <w:rPr>
                <w:rFonts w:cs="David"/>
                <w:rtl/>
              </w:rPr>
              <w:t xml:space="preserve"> </w:t>
            </w:r>
            <w:r w:rsidRPr="006F404D">
              <w:rPr>
                <w:rFonts w:cs="David" w:hint="eastAsia"/>
                <w:rtl/>
              </w:rPr>
              <w:t>הגשת</w:t>
            </w:r>
            <w:r w:rsidRPr="006F404D">
              <w:rPr>
                <w:rFonts w:cs="David"/>
                <w:rtl/>
              </w:rPr>
              <w:t xml:space="preserve"> </w:t>
            </w:r>
            <w:r w:rsidRPr="006F404D">
              <w:rPr>
                <w:rFonts w:cs="David" w:hint="eastAsia"/>
                <w:rtl/>
              </w:rPr>
              <w:t>נספח</w:t>
            </w:r>
            <w:r w:rsidRPr="006F404D">
              <w:rPr>
                <w:rFonts w:cs="David"/>
                <w:rtl/>
              </w:rPr>
              <w:t xml:space="preserve"> </w:t>
            </w:r>
            <w:r w:rsidRPr="006F404D">
              <w:rPr>
                <w:rFonts w:cs="David" w:hint="eastAsia"/>
                <w:rtl/>
              </w:rPr>
              <w:t>ו</w:t>
            </w:r>
            <w:r w:rsidRPr="006F404D">
              <w:rPr>
                <w:rFonts w:cs="David"/>
                <w:rtl/>
              </w:rPr>
              <w:t xml:space="preserve">' </w:t>
            </w:r>
            <w:r w:rsidRPr="006F404D">
              <w:rPr>
                <w:rFonts w:cs="David" w:hint="eastAsia"/>
                <w:rtl/>
              </w:rPr>
              <w:t>כאשר</w:t>
            </w:r>
            <w:r w:rsidRPr="006F404D">
              <w:rPr>
                <w:rFonts w:cs="David"/>
                <w:rtl/>
              </w:rPr>
              <w:t xml:space="preserve"> </w:t>
            </w:r>
            <w:r w:rsidRPr="006F404D">
              <w:rPr>
                <w:rFonts w:cs="David" w:hint="eastAsia"/>
                <w:rtl/>
              </w:rPr>
              <w:t>הוא</w:t>
            </w:r>
            <w:r w:rsidRPr="006F404D">
              <w:rPr>
                <w:rFonts w:cs="David"/>
                <w:rtl/>
              </w:rPr>
              <w:t xml:space="preserve"> </w:t>
            </w:r>
            <w:r w:rsidRPr="006F404D">
              <w:rPr>
                <w:rFonts w:cs="David" w:hint="eastAsia"/>
                <w:rtl/>
              </w:rPr>
              <w:t>חתום</w:t>
            </w:r>
            <w:r w:rsidRPr="006F404D">
              <w:rPr>
                <w:rFonts w:cs="David"/>
                <w:rtl/>
              </w:rPr>
              <w:t xml:space="preserve"> </w:t>
            </w:r>
            <w:r w:rsidRPr="006F404D">
              <w:rPr>
                <w:rFonts w:cs="David" w:hint="eastAsia"/>
                <w:rtl/>
              </w:rPr>
              <w:t>ומאומת</w:t>
            </w:r>
            <w:r w:rsidRPr="006F404D">
              <w:rPr>
                <w:rFonts w:cs="David"/>
                <w:rtl/>
              </w:rPr>
              <w:t xml:space="preserve"> </w:t>
            </w:r>
            <w:r w:rsidRPr="006F404D">
              <w:rPr>
                <w:rFonts w:cs="David" w:hint="eastAsia"/>
                <w:rtl/>
              </w:rPr>
              <w:t>על</w:t>
            </w:r>
            <w:r w:rsidRPr="006F404D">
              <w:rPr>
                <w:rFonts w:cs="David"/>
                <w:rtl/>
              </w:rPr>
              <w:t xml:space="preserve">-ידי </w:t>
            </w:r>
            <w:r w:rsidRPr="006F404D">
              <w:rPr>
                <w:rFonts w:cs="David" w:hint="eastAsia"/>
                <w:rtl/>
              </w:rPr>
              <w:t>עורך</w:t>
            </w:r>
            <w:r w:rsidRPr="006F404D">
              <w:rPr>
                <w:rFonts w:cs="David"/>
                <w:rtl/>
              </w:rPr>
              <w:t xml:space="preserve"> </w:t>
            </w:r>
            <w:r w:rsidRPr="006F404D">
              <w:rPr>
                <w:rFonts w:cs="David" w:hint="eastAsia"/>
                <w:rtl/>
              </w:rPr>
              <w:t>דין</w:t>
            </w:r>
            <w:r>
              <w:rPr>
                <w:rFonts w:ascii="David-Bold" w:hAnsi="David" w:cs="David-Bold" w:hint="cs"/>
                <w:sz w:val="28"/>
                <w:szCs w:val="28"/>
                <w:rtl/>
              </w:rPr>
              <w:t>".</w:t>
            </w:r>
          </w:p>
          <w:p w14:paraId="57B8E697" w14:textId="77777777" w:rsidR="006122DE" w:rsidRDefault="006122DE" w:rsidP="00CB2EAC">
            <w:pPr>
              <w:autoSpaceDE w:val="0"/>
              <w:autoSpaceDN w:val="0"/>
              <w:adjustRightInd w:val="0"/>
              <w:jc w:val="left"/>
              <w:rPr>
                <w:rFonts w:ascii="David-Bold" w:hAnsi="David" w:cs="David-Bold"/>
                <w:sz w:val="28"/>
                <w:szCs w:val="28"/>
                <w:rtl/>
              </w:rPr>
            </w:pPr>
          </w:p>
          <w:p w14:paraId="6B731B46" w14:textId="77777777" w:rsidR="006122DE" w:rsidRDefault="006122DE" w:rsidP="00CB2EAC">
            <w:pPr>
              <w:autoSpaceDE w:val="0"/>
              <w:autoSpaceDN w:val="0"/>
              <w:adjustRightInd w:val="0"/>
              <w:jc w:val="left"/>
              <w:rPr>
                <w:rFonts w:ascii="David-Bold" w:hAnsi="David" w:cs="David-Bold"/>
                <w:sz w:val="28"/>
                <w:szCs w:val="28"/>
                <w:rtl/>
              </w:rPr>
            </w:pPr>
            <w:r>
              <w:rPr>
                <w:rFonts w:ascii="David-Bold" w:hAnsi="David" w:cs="David-Bold" w:hint="cs"/>
                <w:sz w:val="28"/>
                <w:szCs w:val="28"/>
                <w:rtl/>
              </w:rPr>
              <w:t>בנספח ו' תימחק המילה "חשמלאי".</w:t>
            </w:r>
          </w:p>
          <w:p w14:paraId="39EA4644" w14:textId="77777777" w:rsidR="006122DE" w:rsidRDefault="006122DE" w:rsidP="00CB2EAC">
            <w:pPr>
              <w:autoSpaceDE w:val="0"/>
              <w:autoSpaceDN w:val="0"/>
              <w:adjustRightInd w:val="0"/>
              <w:jc w:val="left"/>
              <w:rPr>
                <w:rFonts w:ascii="David-Bold" w:hAnsi="David" w:cs="David-Bold"/>
                <w:sz w:val="28"/>
                <w:szCs w:val="28"/>
                <w:rtl/>
              </w:rPr>
            </w:pPr>
          </w:p>
          <w:p w14:paraId="6B965FAA" w14:textId="77777777" w:rsidR="006122DE" w:rsidRDefault="006122DE" w:rsidP="006122DE">
            <w:pPr>
              <w:autoSpaceDE w:val="0"/>
              <w:autoSpaceDN w:val="0"/>
              <w:adjustRightInd w:val="0"/>
              <w:jc w:val="left"/>
              <w:rPr>
                <w:rFonts w:ascii="David-Bold" w:hAnsi="David" w:cs="David-Bold"/>
                <w:sz w:val="28"/>
                <w:szCs w:val="28"/>
                <w:rtl/>
              </w:rPr>
            </w:pPr>
          </w:p>
        </w:tc>
      </w:tr>
    </w:tbl>
    <w:p w14:paraId="095B7D77" w14:textId="77777777" w:rsidR="0084363B" w:rsidRDefault="0084363B" w:rsidP="00D24E60">
      <w:pPr>
        <w:autoSpaceDE w:val="0"/>
        <w:autoSpaceDN w:val="0"/>
        <w:adjustRightInd w:val="0"/>
        <w:spacing w:after="0" w:line="240" w:lineRule="auto"/>
        <w:jc w:val="left"/>
        <w:rPr>
          <w:rFonts w:ascii="David-Bold" w:hAnsi="David" w:cs="David-Bold"/>
          <w:b/>
          <w:bCs/>
          <w:sz w:val="28"/>
          <w:szCs w:val="28"/>
          <w:rtl/>
        </w:rPr>
      </w:pPr>
    </w:p>
    <w:p w14:paraId="15E8EABE" w14:textId="77777777" w:rsidR="00885805" w:rsidRDefault="00885805" w:rsidP="00D24E60">
      <w:pPr>
        <w:autoSpaceDE w:val="0"/>
        <w:autoSpaceDN w:val="0"/>
        <w:adjustRightInd w:val="0"/>
        <w:spacing w:after="0" w:line="240" w:lineRule="auto"/>
        <w:jc w:val="left"/>
        <w:rPr>
          <w:rFonts w:ascii="David-Bold" w:hAnsi="David" w:cs="David-Bold"/>
          <w:b/>
          <w:bCs/>
          <w:sz w:val="28"/>
          <w:szCs w:val="28"/>
          <w:rtl/>
        </w:rPr>
      </w:pPr>
    </w:p>
    <w:p w14:paraId="68E02CCE" w14:textId="77777777" w:rsidR="00CB2EAC" w:rsidRPr="003D3520" w:rsidRDefault="00CB2EAC" w:rsidP="00CB2EAC">
      <w:pPr>
        <w:rPr>
          <w:rFonts w:ascii="David" w:hAnsi="David"/>
          <w:rtl/>
        </w:rPr>
      </w:pPr>
    </w:p>
    <w:p w14:paraId="7B23D737" w14:textId="77777777" w:rsidR="00CB2EAC" w:rsidRPr="003D3520" w:rsidRDefault="00CB2EAC" w:rsidP="00CB2EAC">
      <w:pPr>
        <w:rPr>
          <w:rFonts w:ascii="David" w:hAnsi="David"/>
          <w:rtl/>
        </w:rPr>
      </w:pPr>
      <w:r w:rsidRPr="003D3520">
        <w:rPr>
          <w:rFonts w:ascii="David" w:hAnsi="David" w:hint="eastAsia"/>
          <w:rtl/>
        </w:rPr>
        <w:t>שם</w:t>
      </w:r>
      <w:r w:rsidRPr="003D3520">
        <w:rPr>
          <w:rFonts w:ascii="David" w:hAnsi="David"/>
          <w:rtl/>
        </w:rPr>
        <w:t xml:space="preserve"> </w:t>
      </w:r>
      <w:r w:rsidRPr="003D3520">
        <w:rPr>
          <w:rFonts w:ascii="David" w:hAnsi="David" w:hint="eastAsia"/>
          <w:rtl/>
        </w:rPr>
        <w:t>המציע</w:t>
      </w:r>
      <w:r w:rsidRPr="003D3520">
        <w:rPr>
          <w:rFonts w:ascii="David" w:hAnsi="David"/>
          <w:rtl/>
        </w:rPr>
        <w:t>: _______________________</w:t>
      </w:r>
    </w:p>
    <w:p w14:paraId="290446E7" w14:textId="77777777" w:rsidR="00CB2EAC" w:rsidRPr="003D3520" w:rsidRDefault="00CB2EAC" w:rsidP="00CB2EAC">
      <w:pPr>
        <w:rPr>
          <w:rFonts w:ascii="David" w:hAnsi="David"/>
          <w:rtl/>
        </w:rPr>
      </w:pPr>
    </w:p>
    <w:p w14:paraId="2420D161" w14:textId="77777777" w:rsidR="00CB2EAC" w:rsidRPr="003D3520" w:rsidRDefault="00CB2EAC" w:rsidP="00CB2EAC">
      <w:pPr>
        <w:rPr>
          <w:rFonts w:ascii="David" w:hAnsi="David"/>
          <w:rtl/>
        </w:rPr>
      </w:pPr>
      <w:r w:rsidRPr="003D3520">
        <w:rPr>
          <w:rFonts w:ascii="David" w:hAnsi="David" w:hint="eastAsia"/>
          <w:rtl/>
        </w:rPr>
        <w:t>חתימת</w:t>
      </w:r>
      <w:r w:rsidRPr="003D3520">
        <w:rPr>
          <w:rFonts w:ascii="David" w:hAnsi="David"/>
          <w:rtl/>
        </w:rPr>
        <w:t xml:space="preserve"> </w:t>
      </w:r>
      <w:r w:rsidRPr="003D3520">
        <w:rPr>
          <w:rFonts w:ascii="David" w:hAnsi="David" w:hint="eastAsia"/>
          <w:rtl/>
        </w:rPr>
        <w:t>המציע</w:t>
      </w:r>
      <w:r w:rsidRPr="003D3520">
        <w:rPr>
          <w:rFonts w:ascii="David" w:hAnsi="David"/>
          <w:rtl/>
        </w:rPr>
        <w:t>: ____________________</w:t>
      </w:r>
    </w:p>
    <w:p w14:paraId="1A0D3854" w14:textId="77777777" w:rsidR="00CB2EAC" w:rsidRPr="003D3520" w:rsidRDefault="00CB2EAC" w:rsidP="00CB2EAC">
      <w:pPr>
        <w:rPr>
          <w:rFonts w:ascii="David" w:hAnsi="David"/>
          <w:rtl/>
        </w:rPr>
      </w:pPr>
    </w:p>
    <w:p w14:paraId="0836A9F0" w14:textId="77777777" w:rsidR="00CB2EAC" w:rsidRPr="003D3520" w:rsidRDefault="00CB2EAC" w:rsidP="00CB2EAC">
      <w:pPr>
        <w:rPr>
          <w:rFonts w:ascii="David" w:hAnsi="David"/>
          <w:rtl/>
        </w:rPr>
      </w:pPr>
      <w:r w:rsidRPr="003D3520">
        <w:rPr>
          <w:rFonts w:ascii="David" w:hAnsi="David" w:hint="eastAsia"/>
          <w:rtl/>
        </w:rPr>
        <w:t>תאריך</w:t>
      </w:r>
      <w:r w:rsidRPr="003D3520">
        <w:rPr>
          <w:rFonts w:ascii="David" w:hAnsi="David"/>
          <w:rtl/>
        </w:rPr>
        <w:t>: __________________________</w:t>
      </w:r>
    </w:p>
    <w:sectPr w:rsidR="00CB2EAC" w:rsidRPr="003D3520" w:rsidSect="00D7273C">
      <w:pgSz w:w="11906" w:h="16838" w:code="9"/>
      <w:pgMar w:top="1440" w:right="1797" w:bottom="1440"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David-Bold">
    <w:altName w:val="Davi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15B5F"/>
    <w:multiLevelType w:val="hybridMultilevel"/>
    <w:tmpl w:val="7A20A3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360"/>
        </w:tabs>
        <w:ind w:left="360"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F53"/>
    <w:rsid w:val="000047EB"/>
    <w:rsid w:val="00037C8D"/>
    <w:rsid w:val="000657EB"/>
    <w:rsid w:val="0008457E"/>
    <w:rsid w:val="000A3588"/>
    <w:rsid w:val="00192123"/>
    <w:rsid w:val="001B1864"/>
    <w:rsid w:val="002D331A"/>
    <w:rsid w:val="002E3F5C"/>
    <w:rsid w:val="00371FE0"/>
    <w:rsid w:val="00424BFA"/>
    <w:rsid w:val="004403F0"/>
    <w:rsid w:val="004B7F53"/>
    <w:rsid w:val="004F5BB5"/>
    <w:rsid w:val="00517718"/>
    <w:rsid w:val="0056122C"/>
    <w:rsid w:val="00597A2A"/>
    <w:rsid w:val="005B2A46"/>
    <w:rsid w:val="006122DE"/>
    <w:rsid w:val="006F404D"/>
    <w:rsid w:val="008246EC"/>
    <w:rsid w:val="0084363B"/>
    <w:rsid w:val="008608B9"/>
    <w:rsid w:val="00885805"/>
    <w:rsid w:val="008D53B0"/>
    <w:rsid w:val="009074E8"/>
    <w:rsid w:val="009D2FD1"/>
    <w:rsid w:val="00A1641B"/>
    <w:rsid w:val="00A72D99"/>
    <w:rsid w:val="00AF165E"/>
    <w:rsid w:val="00B857EE"/>
    <w:rsid w:val="00C550A0"/>
    <w:rsid w:val="00CB2EAC"/>
    <w:rsid w:val="00CF2C57"/>
    <w:rsid w:val="00D24E60"/>
    <w:rsid w:val="00D5003B"/>
    <w:rsid w:val="00D7273C"/>
    <w:rsid w:val="00DC4DAD"/>
    <w:rsid w:val="00DE3739"/>
    <w:rsid w:val="00E63AB2"/>
    <w:rsid w:val="00E83635"/>
    <w:rsid w:val="00EB6D80"/>
    <w:rsid w:val="00EF6BC3"/>
    <w:rsid w:val="00F42B5E"/>
    <w:rsid w:val="00F473D7"/>
    <w:rsid w:val="00F94A21"/>
    <w:rsid w:val="00FA2310"/>
    <w:rsid w:val="00FA3EC6"/>
  </w:rsids>
  <m:mathPr>
    <m:mathFont m:val="Cambria Math"/>
    <m:brkBin m:val="before"/>
    <m:brkBinSub m:val="--"/>
    <m:smallFrac m:val="0"/>
    <m:dispDef/>
    <m:lMargin m:val="0"/>
    <m:rMargin m:val="0"/>
    <m:defJc m:val="centerGroup"/>
    <m:wrapIndent m:val="1440"/>
    <m:intLim m:val="subSup"/>
    <m:naryLim m:val="undOvr"/>
  </m:mathPr>
  <w:themeFontLang w:val="en-GB"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A0589"/>
  <w15:chartTrackingRefBased/>
  <w15:docId w15:val="{898768B3-77E8-42FA-88AD-A14AC1494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73D7"/>
    <w:pPr>
      <w:jc w:val="both"/>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436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D5003B"/>
    <w:rPr>
      <w:sz w:val="16"/>
      <w:szCs w:val="16"/>
    </w:rPr>
  </w:style>
  <w:style w:type="paragraph" w:styleId="a5">
    <w:name w:val="annotation text"/>
    <w:basedOn w:val="a"/>
    <w:link w:val="a6"/>
    <w:uiPriority w:val="99"/>
    <w:semiHidden/>
    <w:unhideWhenUsed/>
    <w:rsid w:val="00D5003B"/>
    <w:pPr>
      <w:spacing w:line="240" w:lineRule="auto"/>
    </w:pPr>
    <w:rPr>
      <w:sz w:val="20"/>
      <w:szCs w:val="20"/>
    </w:rPr>
  </w:style>
  <w:style w:type="character" w:customStyle="1" w:styleId="a6">
    <w:name w:val="טקסט הערה תו"/>
    <w:basedOn w:val="a0"/>
    <w:link w:val="a5"/>
    <w:uiPriority w:val="99"/>
    <w:semiHidden/>
    <w:rsid w:val="00D5003B"/>
    <w:rPr>
      <w:sz w:val="20"/>
      <w:szCs w:val="20"/>
    </w:rPr>
  </w:style>
  <w:style w:type="paragraph" w:styleId="a7">
    <w:name w:val="annotation subject"/>
    <w:basedOn w:val="a5"/>
    <w:next w:val="a5"/>
    <w:link w:val="a8"/>
    <w:uiPriority w:val="99"/>
    <w:semiHidden/>
    <w:unhideWhenUsed/>
    <w:rsid w:val="00D5003B"/>
    <w:rPr>
      <w:b/>
      <w:bCs/>
    </w:rPr>
  </w:style>
  <w:style w:type="character" w:customStyle="1" w:styleId="a8">
    <w:name w:val="נושא הערה תו"/>
    <w:basedOn w:val="a6"/>
    <w:link w:val="a7"/>
    <w:uiPriority w:val="99"/>
    <w:semiHidden/>
    <w:rsid w:val="00D5003B"/>
    <w:rPr>
      <w:b/>
      <w:bCs/>
      <w:sz w:val="20"/>
      <w:szCs w:val="20"/>
    </w:rPr>
  </w:style>
  <w:style w:type="paragraph" w:styleId="a9">
    <w:name w:val="Balloon Text"/>
    <w:basedOn w:val="a"/>
    <w:link w:val="aa"/>
    <w:uiPriority w:val="99"/>
    <w:semiHidden/>
    <w:unhideWhenUsed/>
    <w:rsid w:val="00D5003B"/>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D5003B"/>
    <w:rPr>
      <w:rFonts w:ascii="Tahoma" w:hAnsi="Tahoma" w:cs="Tahoma"/>
      <w:sz w:val="18"/>
      <w:szCs w:val="18"/>
    </w:rPr>
  </w:style>
  <w:style w:type="paragraph" w:styleId="ab">
    <w:name w:val="List Paragraph"/>
    <w:aliases w:val="פיסקת bullets,LP1,lp1,Bullet List,FooterText,numbered,Paragraphe de liste1"/>
    <w:basedOn w:val="a"/>
    <w:link w:val="ac"/>
    <w:uiPriority w:val="34"/>
    <w:qFormat/>
    <w:rsid w:val="006122DE"/>
    <w:pPr>
      <w:spacing w:after="0" w:line="240" w:lineRule="auto"/>
      <w:ind w:left="720"/>
      <w:contextualSpacing/>
      <w:jc w:val="left"/>
    </w:pPr>
    <w:rPr>
      <w:rFonts w:ascii="Times New Roman" w:eastAsia="Calibri" w:hAnsi="Times New Roman" w:cs="David"/>
      <w:sz w:val="22"/>
    </w:rPr>
  </w:style>
  <w:style w:type="character" w:customStyle="1" w:styleId="ac">
    <w:name w:val="פיסקת רשימה תו"/>
    <w:aliases w:val="פיסקת bullets תו,LP1 תו,lp1 תו,Bullet List תו,FooterText תו,numbered תו,Paragraphe de liste1 תו"/>
    <w:link w:val="ab"/>
    <w:uiPriority w:val="34"/>
    <w:locked/>
    <w:rsid w:val="006122DE"/>
    <w:rPr>
      <w:rFonts w:ascii="Times New Roman" w:eastAsia="Calibri"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99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427</Words>
  <Characters>2139</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Malik</dc:creator>
  <cp:keywords/>
  <dc:description/>
  <cp:lastModifiedBy>אלינור שלמה</cp:lastModifiedBy>
  <cp:revision>7</cp:revision>
  <dcterms:created xsi:type="dcterms:W3CDTF">2019-08-27T09:10:00Z</dcterms:created>
  <dcterms:modified xsi:type="dcterms:W3CDTF">2019-08-27T09:19:00Z</dcterms:modified>
</cp:coreProperties>
</file>